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D542" w14:textId="77777777" w:rsidR="000E5C33" w:rsidRPr="007B4531" w:rsidRDefault="00F96E90" w:rsidP="000E5C33">
      <w:pPr>
        <w:rPr>
          <w:rFonts w:ascii="Arial" w:eastAsia="Times New Roman" w:hAnsi="Arial" w:cs="Arial"/>
          <w:color w:val="000000"/>
          <w:kern w:val="0"/>
          <w:lang w:eastAsia="en-GB"/>
          <w14:ligatures w14:val="none"/>
        </w:rPr>
      </w:pPr>
      <w:r w:rsidRPr="007B4531">
        <w:rPr>
          <w:rFonts w:ascii="Arial" w:eastAsia="Times New Roman" w:hAnsi="Arial" w:cs="Arial"/>
          <w:b/>
          <w:bCs/>
          <w:kern w:val="0"/>
          <w:lang w:eastAsia="en-GB"/>
          <w14:ligatures w14:val="none"/>
        </w:rPr>
        <w:t xml:space="preserve">PURPOSE </w:t>
      </w:r>
    </w:p>
    <w:p w14:paraId="7E220345" w14:textId="0E484C6E" w:rsidR="00F96E90" w:rsidRPr="007B4531" w:rsidRDefault="00F96E90" w:rsidP="000E5C33">
      <w:pPr>
        <w:rPr>
          <w:rFonts w:ascii="Arial" w:hAnsi="Arial" w:cs="Arial"/>
          <w:color w:val="000000"/>
        </w:rPr>
      </w:pPr>
      <w:r w:rsidRPr="007B4531">
        <w:rPr>
          <w:rFonts w:ascii="Arial" w:eastAsia="Times New Roman" w:hAnsi="Arial" w:cs="Arial"/>
          <w:kern w:val="0"/>
          <w:lang w:eastAsia="en-GB"/>
          <w14:ligatures w14:val="none"/>
        </w:rPr>
        <w:t xml:space="preserve">This policy will outline the procedures that apply to managing water safety, including safety during any water-based activities at Docklands Day Nursery. </w:t>
      </w:r>
      <w:r w:rsidRPr="007B4531">
        <w:rPr>
          <w:rFonts w:ascii="Arial" w:hAnsi="Arial" w:cs="Arial"/>
          <w:color w:val="000000"/>
        </w:rPr>
        <w:t>With the warmer weather your thoughts might turn to paddling pools in the garden and water play.  While both these activities are undoubtedly exciting for children and many children with trajectory schemas benefit hugely from water play, we do have to be very careful about exposing other people’s children to such risks.</w:t>
      </w:r>
    </w:p>
    <w:p w14:paraId="1526277E" w14:textId="77777777" w:rsidR="000E5C33" w:rsidRPr="007B4531" w:rsidRDefault="000E5C33" w:rsidP="000E5C33">
      <w:pPr>
        <w:rPr>
          <w:rFonts w:ascii="Arial" w:eastAsia="Times New Roman" w:hAnsi="Arial" w:cs="Arial"/>
          <w:color w:val="000000"/>
          <w:kern w:val="0"/>
          <w:lang w:eastAsia="en-GB"/>
          <w14:ligatures w14:val="none"/>
        </w:rPr>
      </w:pPr>
    </w:p>
    <w:p w14:paraId="79E472D6"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b/>
          <w:bCs/>
          <w:kern w:val="0"/>
          <w:lang w:eastAsia="en-GB"/>
          <w14:ligatures w14:val="none"/>
        </w:rPr>
        <w:t xml:space="preserve">POLICY STATEMENT </w:t>
      </w:r>
    </w:p>
    <w:p w14:paraId="4C1676D9"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b/>
          <w:bCs/>
          <w:kern w:val="0"/>
          <w:lang w:eastAsia="en-GB"/>
          <w14:ligatures w14:val="none"/>
        </w:rPr>
        <w:t xml:space="preserve">1. VALUES </w:t>
      </w:r>
    </w:p>
    <w:p w14:paraId="14DA4D75"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Docklands Day Nursery (DDN) is committed to: </w:t>
      </w:r>
    </w:p>
    <w:p w14:paraId="15DA4731" w14:textId="77777777" w:rsidR="00F96E90" w:rsidRPr="007B4531" w:rsidRDefault="00F96E90" w:rsidP="008640DD">
      <w:pPr>
        <w:numPr>
          <w:ilvl w:val="0"/>
          <w:numId w:val="5"/>
        </w:numPr>
        <w:rPr>
          <w:rFonts w:ascii="Arial" w:eastAsia="Times New Roman" w:hAnsi="Arial" w:cs="Arial"/>
          <w:color w:val="211E1E"/>
          <w:kern w:val="0"/>
          <w:lang w:eastAsia="en-GB"/>
          <w14:ligatures w14:val="none"/>
        </w:rPr>
      </w:pPr>
      <w:r w:rsidRPr="007B4531">
        <w:rPr>
          <w:rFonts w:ascii="Arial" w:eastAsia="Times New Roman" w:hAnsi="Arial" w:cs="Arial"/>
          <w:color w:val="211E1E"/>
          <w:kern w:val="0"/>
          <w:lang w:eastAsia="en-GB"/>
          <w14:ligatures w14:val="none"/>
        </w:rPr>
        <w:t xml:space="preserve">providing opportunities for children to explore their natural environment including water </w:t>
      </w:r>
      <w:proofErr w:type="gramStart"/>
      <w:r w:rsidRPr="007B4531">
        <w:rPr>
          <w:rFonts w:ascii="Arial" w:eastAsia="Times New Roman" w:hAnsi="Arial" w:cs="Arial"/>
          <w:color w:val="211E1E"/>
          <w:kern w:val="0"/>
          <w:lang w:eastAsia="en-GB"/>
          <w14:ligatures w14:val="none"/>
        </w:rPr>
        <w:t>play</w:t>
      </w:r>
      <w:proofErr w:type="gramEnd"/>
      <w:r w:rsidRPr="007B4531">
        <w:rPr>
          <w:rFonts w:ascii="Arial" w:eastAsia="Times New Roman" w:hAnsi="Arial" w:cs="Arial"/>
          <w:color w:val="211E1E"/>
          <w:kern w:val="0"/>
          <w:lang w:eastAsia="en-GB"/>
          <w14:ligatures w14:val="none"/>
        </w:rPr>
        <w:t xml:space="preserve"> </w:t>
      </w:r>
    </w:p>
    <w:p w14:paraId="71E9D36D" w14:textId="77777777" w:rsidR="00F96E90" w:rsidRPr="007B4531" w:rsidRDefault="00F96E90" w:rsidP="008640DD">
      <w:pPr>
        <w:numPr>
          <w:ilvl w:val="0"/>
          <w:numId w:val="5"/>
        </w:numPr>
        <w:rPr>
          <w:rFonts w:ascii="Arial" w:eastAsia="Times New Roman" w:hAnsi="Arial" w:cs="Arial"/>
          <w:color w:val="211E1E"/>
          <w:kern w:val="0"/>
          <w:lang w:eastAsia="en-GB"/>
          <w14:ligatures w14:val="none"/>
        </w:rPr>
      </w:pPr>
      <w:r w:rsidRPr="007B4531">
        <w:rPr>
          <w:rFonts w:ascii="Arial" w:eastAsia="Times New Roman" w:hAnsi="Arial" w:cs="Arial"/>
          <w:color w:val="211E1E"/>
          <w:kern w:val="0"/>
          <w:lang w:eastAsia="en-GB"/>
          <w14:ligatures w14:val="none"/>
        </w:rPr>
        <w:t xml:space="preserve">ensuring that children are protected from the risks associated with drowning or non-fatal drowning experiences. </w:t>
      </w:r>
    </w:p>
    <w:p w14:paraId="3260F861" w14:textId="673EE166" w:rsidR="00F96E90" w:rsidRPr="007B4531" w:rsidRDefault="00F96E90" w:rsidP="008640DD">
      <w:pPr>
        <w:numPr>
          <w:ilvl w:val="0"/>
          <w:numId w:val="5"/>
        </w:numPr>
        <w:rPr>
          <w:rFonts w:ascii="Arial" w:eastAsia="Times New Roman" w:hAnsi="Arial" w:cs="Arial"/>
          <w:color w:val="211E1E"/>
          <w:kern w:val="0"/>
          <w:lang w:eastAsia="en-GB"/>
          <w14:ligatures w14:val="none"/>
        </w:rPr>
      </w:pPr>
      <w:r w:rsidRPr="007B4531">
        <w:rPr>
          <w:rFonts w:ascii="Arial" w:eastAsia="Times New Roman" w:hAnsi="Arial" w:cs="Arial"/>
          <w:color w:val="211E1E"/>
          <w:kern w:val="0"/>
          <w:lang w:eastAsia="en-GB"/>
          <w14:ligatures w14:val="none"/>
        </w:rPr>
        <w:t xml:space="preserve">ensuring that curriculum planning incorporates water safety awareness. </w:t>
      </w:r>
    </w:p>
    <w:p w14:paraId="4D257DC6" w14:textId="77777777" w:rsidR="00F96E90" w:rsidRPr="007B4531" w:rsidRDefault="00F96E90" w:rsidP="008640DD">
      <w:pPr>
        <w:numPr>
          <w:ilvl w:val="0"/>
          <w:numId w:val="5"/>
        </w:numPr>
        <w:rPr>
          <w:rFonts w:ascii="Arial" w:eastAsia="Times New Roman" w:hAnsi="Arial" w:cs="Arial"/>
          <w:color w:val="211E1E"/>
          <w:kern w:val="0"/>
          <w:lang w:eastAsia="en-GB"/>
          <w14:ligatures w14:val="none"/>
        </w:rPr>
      </w:pPr>
      <w:r w:rsidRPr="007B4531">
        <w:rPr>
          <w:rFonts w:ascii="Arial" w:eastAsia="Times New Roman" w:hAnsi="Arial" w:cs="Arial"/>
          <w:color w:val="211E1E"/>
          <w:kern w:val="0"/>
          <w:lang w:eastAsia="en-GB"/>
          <w14:ligatures w14:val="none"/>
        </w:rPr>
        <w:t xml:space="preserve">providing information to educators, staff, parents/guardians, </w:t>
      </w:r>
      <w:proofErr w:type="gramStart"/>
      <w:r w:rsidRPr="007B4531">
        <w:rPr>
          <w:rFonts w:ascii="Arial" w:eastAsia="Times New Roman" w:hAnsi="Arial" w:cs="Arial"/>
          <w:color w:val="211E1E"/>
          <w:kern w:val="0"/>
          <w:lang w:eastAsia="en-GB"/>
          <w14:ligatures w14:val="none"/>
        </w:rPr>
        <w:t>volunteers</w:t>
      </w:r>
      <w:proofErr w:type="gramEnd"/>
      <w:r w:rsidRPr="007B4531">
        <w:rPr>
          <w:rFonts w:ascii="Arial" w:eastAsia="Times New Roman" w:hAnsi="Arial" w:cs="Arial"/>
          <w:color w:val="211E1E"/>
          <w:kern w:val="0"/>
          <w:lang w:eastAsia="en-GB"/>
          <w14:ligatures w14:val="none"/>
        </w:rPr>
        <w:t xml:space="preserve"> and others at the nursery about water safety. </w:t>
      </w:r>
    </w:p>
    <w:p w14:paraId="044AAA7A" w14:textId="77777777" w:rsidR="000E5C33" w:rsidRPr="007B4531" w:rsidRDefault="000E5C33" w:rsidP="00A137F2">
      <w:pPr>
        <w:ind w:left="360"/>
        <w:rPr>
          <w:rFonts w:ascii="Arial" w:eastAsia="Times New Roman" w:hAnsi="Arial" w:cs="Arial"/>
          <w:color w:val="211E1E"/>
          <w:kern w:val="0"/>
          <w:lang w:eastAsia="en-GB"/>
          <w14:ligatures w14:val="none"/>
        </w:rPr>
      </w:pPr>
    </w:p>
    <w:p w14:paraId="4C606496" w14:textId="77777777" w:rsidR="008640DD"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b/>
          <w:bCs/>
          <w:kern w:val="0"/>
          <w:lang w:eastAsia="en-GB"/>
          <w14:ligatures w14:val="none"/>
        </w:rPr>
        <w:t xml:space="preserve">2. SCOPE </w:t>
      </w:r>
    </w:p>
    <w:p w14:paraId="4DF2D7A4" w14:textId="7D2D4296"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This policy applies to the Approved Provider, Persons with Management or Control, Nominated Supervisor, Person in Day-to-day Charge, educators, staff, students on placement, volunteers, parents/guardians, </w:t>
      </w:r>
      <w:proofErr w:type="gramStart"/>
      <w:r w:rsidRPr="007B4531">
        <w:rPr>
          <w:rFonts w:ascii="Arial" w:eastAsia="Times New Roman" w:hAnsi="Arial" w:cs="Arial"/>
          <w:kern w:val="0"/>
          <w:lang w:eastAsia="en-GB"/>
          <w14:ligatures w14:val="none"/>
        </w:rPr>
        <w:t>children</w:t>
      </w:r>
      <w:proofErr w:type="gramEnd"/>
      <w:r w:rsidRPr="007B4531">
        <w:rPr>
          <w:rFonts w:ascii="Arial" w:eastAsia="Times New Roman" w:hAnsi="Arial" w:cs="Arial"/>
          <w:kern w:val="0"/>
          <w:lang w:eastAsia="en-GB"/>
          <w14:ligatures w14:val="none"/>
        </w:rPr>
        <w:t xml:space="preserve"> and others attending the programs and activities of (DDN), including during offsite excursions and activities. </w:t>
      </w:r>
    </w:p>
    <w:p w14:paraId="64683A6A" w14:textId="77777777" w:rsidR="000E5C33" w:rsidRPr="007B4531" w:rsidRDefault="000E5C33" w:rsidP="008640DD">
      <w:pPr>
        <w:rPr>
          <w:rFonts w:ascii="Arial" w:eastAsia="Times New Roman" w:hAnsi="Arial" w:cs="Arial"/>
          <w:kern w:val="0"/>
          <w:lang w:eastAsia="en-GB"/>
          <w14:ligatures w14:val="none"/>
        </w:rPr>
      </w:pPr>
    </w:p>
    <w:p w14:paraId="78478A4A" w14:textId="0D95EA86"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b/>
          <w:bCs/>
          <w:kern w:val="0"/>
          <w:lang w:eastAsia="en-GB"/>
          <w14:ligatures w14:val="none"/>
        </w:rPr>
        <w:t xml:space="preserve">3. BACKGROUND </w:t>
      </w:r>
    </w:p>
    <w:p w14:paraId="6B911F4F"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The supervision and safety of children within and around water is of paramount importance to us. </w:t>
      </w:r>
    </w:p>
    <w:p w14:paraId="396AFF3A"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nursery environment. These experiences, especially those conducted with and near water, will be carefully supervised ensuring the safety of children and adults. </w:t>
      </w:r>
    </w:p>
    <w:p w14:paraId="58CE32B4"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Water safety relates to access to water in the building, the playground and also to the availability of drinking water for children. </w:t>
      </w:r>
    </w:p>
    <w:p w14:paraId="797C0D09"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It is imperative that staff members remain vigilant in their supervision of children in and around water and are alert to potential risks in everyday practice in the learning environment. </w:t>
      </w:r>
    </w:p>
    <w:p w14:paraId="270D16D2" w14:textId="77777777"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Drowning is a leading cause of death for children in the UK, with infants and toddlers the group most at risk. Non-fatal drowning incidents can result in permanent brain damage and disability. Knowledge of potential hazards associated with water will assist staff members to provide a safe, stimulating environment for the children. </w:t>
      </w:r>
    </w:p>
    <w:p w14:paraId="2E66B3F9" w14:textId="3A408853" w:rsidR="00F96E90" w:rsidRPr="007B4531" w:rsidRDefault="00F96E90" w:rsidP="008640DD">
      <w:pPr>
        <w:rPr>
          <w:rFonts w:ascii="Arial" w:eastAsia="Times New Roman" w:hAnsi="Arial" w:cs="Arial"/>
          <w:kern w:val="0"/>
          <w:lang w:eastAsia="en-GB"/>
          <w14:ligatures w14:val="none"/>
        </w:rPr>
      </w:pPr>
      <w:r w:rsidRPr="007B4531">
        <w:rPr>
          <w:rFonts w:ascii="Arial" w:eastAsia="Times New Roman" w:hAnsi="Arial" w:cs="Arial"/>
          <w:kern w:val="0"/>
          <w:lang w:eastAsia="en-GB"/>
          <w14:ligatures w14:val="none"/>
        </w:rPr>
        <w:t xml:space="preserve">Drowning hazards include large bodies of water such as swimming pools, rivers, creeks, </w:t>
      </w:r>
      <w:proofErr w:type="gramStart"/>
      <w:r w:rsidRPr="007B4531">
        <w:rPr>
          <w:rFonts w:ascii="Arial" w:eastAsia="Times New Roman" w:hAnsi="Arial" w:cs="Arial"/>
          <w:kern w:val="0"/>
          <w:lang w:eastAsia="en-GB"/>
          <w14:ligatures w14:val="none"/>
        </w:rPr>
        <w:t>dams</w:t>
      </w:r>
      <w:proofErr w:type="gramEnd"/>
      <w:r w:rsidRPr="007B4531">
        <w:rPr>
          <w:rFonts w:ascii="Arial" w:eastAsia="Times New Roman" w:hAnsi="Arial" w:cs="Arial"/>
          <w:kern w:val="0"/>
          <w:lang w:eastAsia="en-GB"/>
          <w14:ligatures w14:val="none"/>
        </w:rPr>
        <w:t xml:space="preserve"> and ponds. Smaller bodies of water, including nappy buckets, water containers, pet water bowls and poor drainage which allows water to collect can also present drowning hazards for young children. Children can drown in as little as a few centimetres of water.</w:t>
      </w:r>
    </w:p>
    <w:p w14:paraId="7162A823" w14:textId="77777777" w:rsidR="008640DD" w:rsidRPr="007B4531" w:rsidRDefault="008640DD" w:rsidP="008640DD">
      <w:pPr>
        <w:rPr>
          <w:rFonts w:ascii="Arial" w:eastAsia="Times New Roman" w:hAnsi="Arial" w:cs="Arial"/>
          <w:kern w:val="0"/>
          <w:lang w:eastAsia="en-GB"/>
          <w14:ligatures w14:val="none"/>
        </w:rPr>
      </w:pPr>
    </w:p>
    <w:p w14:paraId="6251B03F" w14:textId="362FE9B8"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b/>
          <w:bCs/>
          <w:color w:val="000000"/>
          <w:kern w:val="0"/>
          <w:lang w:eastAsia="en-GB"/>
          <w14:ligatures w14:val="none"/>
        </w:rPr>
        <w:t>Risk for different children</w:t>
      </w:r>
    </w:p>
    <w:p w14:paraId="14D4A647" w14:textId="09686A1C"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Babies – likely to drown in water if they crawl up to investigate.</w:t>
      </w:r>
    </w:p>
    <w:p w14:paraId="1C92DEA8" w14:textId="01C919E0"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Toddlers – likely to drown in water if they want to experiment with it.</w:t>
      </w:r>
    </w:p>
    <w:p w14:paraId="16C0763F" w14:textId="60C976B6"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Disabled child – likely to drown in water if they do not understand the risks.</w:t>
      </w:r>
    </w:p>
    <w:p w14:paraId="3A6AB371" w14:textId="31D58FBD"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Child with English as a second or additional language – likely to be hurt if they do not understand the dangers related to them in English.</w:t>
      </w:r>
    </w:p>
    <w:p w14:paraId="2A72B61E"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b/>
          <w:bCs/>
          <w:color w:val="000000"/>
          <w:kern w:val="0"/>
          <w:lang w:eastAsia="en-GB"/>
          <w14:ligatures w14:val="none"/>
        </w:rPr>
        <w:t>The following control measures should be kept in other to keep the children safe:</w:t>
      </w:r>
    </w:p>
    <w:p w14:paraId="0DC15BFE"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Spills which might cause slips or falls are mopped up immediately.</w:t>
      </w:r>
    </w:p>
    <w:p w14:paraId="4DF2D080"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Substances added to water (soap flakes, food colouring, essential oils etc) are suitable for use by children and non-toxic.</w:t>
      </w:r>
    </w:p>
    <w:p w14:paraId="7735A54C"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Resources added to water (plastic fish, buckets, pieces of sponge, toy boats etc) are safety checked before and during play.</w:t>
      </w:r>
    </w:p>
    <w:p w14:paraId="60135CE7"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Children are fully supervised when playing with water.</w:t>
      </w:r>
    </w:p>
    <w:p w14:paraId="61DFF357"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Water is the correct temperature for use by children and is checked with a thermometer if the practitioner is unsure.</w:t>
      </w:r>
    </w:p>
    <w:p w14:paraId="6787403F"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Children with hand eczema or sores on their skin are provided with waterproof gloves.</w:t>
      </w:r>
    </w:p>
    <w:p w14:paraId="4AB8A374"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xml:space="preserve">Children wear waterproof aprons and are changed quickly if they are </w:t>
      </w:r>
      <w:proofErr w:type="gramStart"/>
      <w:r w:rsidRPr="00E2625A">
        <w:rPr>
          <w:rFonts w:ascii="Arial" w:eastAsia="Times New Roman" w:hAnsi="Arial" w:cs="Arial"/>
          <w:color w:val="000000"/>
          <w:kern w:val="0"/>
          <w:lang w:eastAsia="en-GB"/>
          <w14:ligatures w14:val="none"/>
        </w:rPr>
        <w:t>wet;</w:t>
      </w:r>
      <w:proofErr w:type="gramEnd"/>
    </w:p>
    <w:p w14:paraId="28636891"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The practitioner ensures places where water might collect are checked before children go outside.</w:t>
      </w:r>
    </w:p>
    <w:p w14:paraId="08AF4AD6"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Overcrowding at the water tray is avoided through supervision.</w:t>
      </w:r>
    </w:p>
    <w:p w14:paraId="47D6A425"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Babies are fully supervised when in contact with water and provided with a small bowl of water rather than pulling up at the water tray.</w:t>
      </w:r>
    </w:p>
    <w:p w14:paraId="10640652"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Resources used with water play are checked for safety before use and discarded if broken or damaged.</w:t>
      </w:r>
    </w:p>
    <w:p w14:paraId="68533A53"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Children are reminded to roll up their sleeves and wear aprons.</w:t>
      </w:r>
    </w:p>
    <w:p w14:paraId="5BF16761"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Practitioners are aware that wet clothing makes children susceptible to infection and can cause sore skin.</w:t>
      </w:r>
    </w:p>
    <w:p w14:paraId="5717DD49"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Fresh water is used and changed daily: if there is a risk of local contamination advice is taken before children are allowed to play.</w:t>
      </w:r>
    </w:p>
    <w:p w14:paraId="49912CAF"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Daily checks ensure the water tray is safe to use.</w:t>
      </w:r>
    </w:p>
    <w:p w14:paraId="616C1661"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All practitioners are trained in first aid.</w:t>
      </w:r>
    </w:p>
    <w:p w14:paraId="0AA37B28"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Children are reminded not to drink the water.</w:t>
      </w:r>
    </w:p>
    <w:p w14:paraId="3CB860EF"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Telephones are taken outside so that children are not left unattended when playing with water.</w:t>
      </w:r>
    </w:p>
    <w:p w14:paraId="086B7B88" w14:textId="77777777" w:rsidR="00E2625A" w:rsidRPr="00E2625A" w:rsidRDefault="00E2625A" w:rsidP="00E2625A">
      <w:pPr>
        <w:numPr>
          <w:ilvl w:val="0"/>
          <w:numId w:val="3"/>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Paper towels and single use cloth towels are provided for children to dry themselves.</w:t>
      </w:r>
    </w:p>
    <w:p w14:paraId="1E6EC78E"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Enabling the children to manage their own safety can be a slow process for many children. Practitioners need to remind them of the dangers regularly and can involve them in age-appropriate question and answer sessions which encourage them to think about danger and work out how to manage it for themselves.</w:t>
      </w:r>
    </w:p>
    <w:p w14:paraId="1AEA6070"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2C8277F7"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For example, we are going to play with the water today...</w:t>
      </w:r>
    </w:p>
    <w:p w14:paraId="2440F8F4"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6B9B6149"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lastRenderedPageBreak/>
        <w:t>Who can remember what we need to wear?</w:t>
      </w:r>
    </w:p>
    <w:p w14:paraId="42F013A6"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Who knows what happens if water gets spilled?</w:t>
      </w:r>
    </w:p>
    <w:p w14:paraId="0F2E90F6"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Can anyone remember why we need to dry up after we have finished playing?</w:t>
      </w:r>
    </w:p>
    <w:p w14:paraId="087BF60D"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If you are thirsty which water, do you drink?</w:t>
      </w:r>
    </w:p>
    <w:p w14:paraId="169B0B8B"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How many children can safely play around the water tray?</w:t>
      </w:r>
    </w:p>
    <w:p w14:paraId="55169D86"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What happens if you want to play with the water tray and there are 3 children already gathered around it?</w:t>
      </w:r>
    </w:p>
    <w:p w14:paraId="5FA60933"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What should you do if you drop one of the toys from the water tray on the floor? Give it to an adult to wash, yes well done!</w:t>
      </w:r>
    </w:p>
    <w:p w14:paraId="7FBBDC77"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Who can remember where we keep the aprons?</w:t>
      </w:r>
    </w:p>
    <w:p w14:paraId="6505B37F" w14:textId="77777777" w:rsidR="00E2625A" w:rsidRPr="00E2625A" w:rsidRDefault="00E2625A" w:rsidP="00E2625A">
      <w:pPr>
        <w:numPr>
          <w:ilvl w:val="0"/>
          <w:numId w:val="4"/>
        </w:numPr>
        <w:spacing w:before="100" w:beforeAutospacing="1" w:after="100" w:afterAutospacing="1"/>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What should you do if your clothes get wet from the water tray?</w:t>
      </w:r>
    </w:p>
    <w:p w14:paraId="26C3E921"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By involving the children in considering their own risk assessment we are helping them to think the risks through and to be more aware of what might hurt them – and we are helping to prepare them for school when they will be given more autonomy over their play.</w:t>
      </w:r>
    </w:p>
    <w:p w14:paraId="44D3503C"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79B9DEF1"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6AAAB8E3"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3283C78A"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048AC244"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5A4B68F8"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1A06C9C3"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11770540"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1E111FB3" w14:textId="77777777" w:rsidR="00E2625A" w:rsidRPr="00E2625A" w:rsidRDefault="00E2625A" w:rsidP="00E2625A">
      <w:pPr>
        <w:rPr>
          <w:rFonts w:ascii="Arial" w:eastAsia="Times New Roman" w:hAnsi="Arial" w:cs="Arial"/>
          <w:color w:val="000000"/>
          <w:kern w:val="0"/>
          <w:lang w:eastAsia="en-GB"/>
          <w14:ligatures w14:val="none"/>
        </w:rPr>
      </w:pPr>
      <w:r w:rsidRPr="00E2625A">
        <w:rPr>
          <w:rFonts w:ascii="Arial" w:eastAsia="Times New Roman" w:hAnsi="Arial" w:cs="Arial"/>
          <w:color w:val="000000"/>
          <w:kern w:val="0"/>
          <w:lang w:eastAsia="en-GB"/>
          <w14:ligatures w14:val="none"/>
        </w:rPr>
        <w:t> </w:t>
      </w:r>
    </w:p>
    <w:p w14:paraId="59935BF9" w14:textId="4B6D6A65" w:rsidR="00E807BF" w:rsidRPr="007B4531" w:rsidRDefault="00E807BF" w:rsidP="00E2625A">
      <w:pPr>
        <w:rPr>
          <w:rFonts w:ascii="Arial" w:hAnsi="Arial" w:cs="Arial"/>
        </w:rPr>
      </w:pPr>
    </w:p>
    <w:sectPr w:rsidR="00E807BF" w:rsidRPr="007B45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3750" w14:textId="77777777" w:rsidR="00A92FCD" w:rsidRDefault="00A92FCD" w:rsidP="0035398C">
      <w:r>
        <w:separator/>
      </w:r>
    </w:p>
  </w:endnote>
  <w:endnote w:type="continuationSeparator" w:id="0">
    <w:p w14:paraId="1FC75EB8" w14:textId="77777777" w:rsidR="00A92FCD" w:rsidRDefault="00A92FCD" w:rsidP="0035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2B4F" w14:textId="77777777" w:rsidR="006E1B4C" w:rsidRDefault="006E1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E8D" w14:textId="77777777" w:rsidR="006E1B4C" w:rsidRPr="00EC6206" w:rsidRDefault="006E1B4C" w:rsidP="006E1B4C">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696D37E2" w14:textId="77777777" w:rsidR="006E1B4C" w:rsidRPr="00EC6206" w:rsidRDefault="006E1B4C" w:rsidP="006E1B4C">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1E05CFF1" w14:textId="77777777" w:rsidR="006E1B4C" w:rsidRPr="00EC6206" w:rsidRDefault="006E1B4C" w:rsidP="006E1B4C">
    <w:pPr>
      <w:rPr>
        <w:b/>
        <w:bCs/>
        <w:sz w:val="13"/>
        <w:szCs w:val="13"/>
      </w:rPr>
    </w:pPr>
  </w:p>
  <w:p w14:paraId="6A2A63AF" w14:textId="77777777" w:rsidR="008B20D7" w:rsidRPr="006E1B4C" w:rsidRDefault="008B20D7" w:rsidP="006E1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35B4" w14:textId="77777777" w:rsidR="006E1B4C" w:rsidRDefault="006E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9128" w14:textId="77777777" w:rsidR="00A92FCD" w:rsidRDefault="00A92FCD" w:rsidP="0035398C">
      <w:r>
        <w:separator/>
      </w:r>
    </w:p>
  </w:footnote>
  <w:footnote w:type="continuationSeparator" w:id="0">
    <w:p w14:paraId="22AE1B38" w14:textId="77777777" w:rsidR="00A92FCD" w:rsidRDefault="00A92FCD" w:rsidP="0035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E133" w14:textId="77777777" w:rsidR="006E1B4C" w:rsidRDefault="006E1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DAD" w14:textId="419B18BF" w:rsidR="00F96E90" w:rsidRPr="00E2625A" w:rsidRDefault="00E14099" w:rsidP="00F96E90">
    <w:pPr>
      <w:rPr>
        <w:rFonts w:ascii="Times New Roman" w:eastAsia="Times New Roman" w:hAnsi="Times New Roman" w:cs="Times New Roman"/>
        <w:color w:val="000000"/>
        <w:kern w:val="0"/>
        <w:lang w:eastAsia="en-GB"/>
        <w14:ligatures w14:val="none"/>
      </w:rPr>
    </w:pPr>
    <w:r w:rsidRPr="00C82A9E">
      <w:rPr>
        <w:rFonts w:ascii="Times New Roman" w:hAnsi="Times New Roman" w:cs="Times New Roman"/>
      </w:rPr>
      <w:fldChar w:fldCharType="begin"/>
    </w:r>
    <w:r w:rsidRPr="00C82A9E">
      <w:rPr>
        <w:rFonts w:ascii="Times New Roman" w:hAnsi="Times New Roman" w:cs="Times New Roman"/>
      </w:rPr>
      <w:instrText xml:space="preserve"> INCLUDEPICTURE "/var/folders/8t/kbrl76q13q19j8x3v64stc1h0000gn/T/com.microsoft.Word/WebArchiveCopyPasteTempFiles/page1image5018144" \* MERGEFORMATINET </w:instrText>
    </w:r>
    <w:r w:rsidRPr="00C82A9E">
      <w:rPr>
        <w:rFonts w:ascii="Times New Roman" w:hAnsi="Times New Roman" w:cs="Times New Roman"/>
      </w:rPr>
      <w:fldChar w:fldCharType="separate"/>
    </w:r>
    <w:r w:rsidRPr="008E5F0A">
      <w:rPr>
        <w:rFonts w:ascii="Times New Roman" w:hAnsi="Times New Roman" w:cs="Times New Roman"/>
        <w:noProof/>
      </w:rPr>
      <w:drawing>
        <wp:inline distT="0" distB="0" distL="0" distR="0" wp14:anchorId="3CAE8FAE" wp14:editId="046D1BBB">
          <wp:extent cx="578386" cy="457200"/>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21" cy="480151"/>
                  </a:xfrm>
                  <a:prstGeom prst="rect">
                    <a:avLst/>
                  </a:prstGeom>
                  <a:noFill/>
                  <a:ln>
                    <a:noFill/>
                  </a:ln>
                </pic:spPr>
              </pic:pic>
            </a:graphicData>
          </a:graphic>
        </wp:inline>
      </w:drawing>
    </w:r>
    <w:r w:rsidRPr="00C82A9E">
      <w:rPr>
        <w:rFonts w:ascii="Times New Roman" w:hAnsi="Times New Roman" w:cs="Times New Roman"/>
      </w:rPr>
      <w:fldChar w:fldCharType="end"/>
    </w:r>
    <w:r w:rsidR="00F96E90" w:rsidRPr="00E2625A">
      <w:rPr>
        <w:rFonts w:ascii="Arial" w:eastAsia="Times New Roman" w:hAnsi="Arial" w:cs="Arial"/>
        <w:b/>
        <w:bCs/>
        <w:color w:val="000000"/>
        <w:kern w:val="0"/>
        <w:sz w:val="32"/>
        <w:szCs w:val="32"/>
        <w:lang w:eastAsia="en-GB"/>
        <w14:ligatures w14:val="none"/>
      </w:rPr>
      <w:t xml:space="preserve">Water Safety </w:t>
    </w:r>
    <w:r w:rsidR="00F96E90" w:rsidRPr="00F96E90">
      <w:rPr>
        <w:rFonts w:ascii="Arial" w:eastAsia="Times New Roman" w:hAnsi="Arial" w:cs="Arial"/>
        <w:b/>
        <w:bCs/>
        <w:color w:val="000000"/>
        <w:kern w:val="0"/>
        <w:sz w:val="32"/>
        <w:szCs w:val="32"/>
        <w:lang w:eastAsia="en-GB"/>
        <w14:ligatures w14:val="none"/>
      </w:rPr>
      <w:t xml:space="preserve">Policy and </w:t>
    </w:r>
    <w:r w:rsidR="00F96E90" w:rsidRPr="00E2625A">
      <w:rPr>
        <w:rFonts w:ascii="Arial" w:eastAsia="Times New Roman" w:hAnsi="Arial" w:cs="Arial"/>
        <w:b/>
        <w:bCs/>
        <w:color w:val="000000"/>
        <w:kern w:val="0"/>
        <w:sz w:val="32"/>
        <w:szCs w:val="32"/>
        <w:lang w:eastAsia="en-GB"/>
        <w14:ligatures w14:val="none"/>
      </w:rPr>
      <w:t>Guideline for Children</w:t>
    </w:r>
  </w:p>
  <w:p w14:paraId="2FACE430" w14:textId="1571F558" w:rsidR="00E14099" w:rsidRDefault="00E14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B67B" w14:textId="77777777" w:rsidR="006E1B4C" w:rsidRDefault="006E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325"/>
    <w:multiLevelType w:val="multilevel"/>
    <w:tmpl w:val="32A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54BBA"/>
    <w:multiLevelType w:val="multilevel"/>
    <w:tmpl w:val="DCE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02A19"/>
    <w:multiLevelType w:val="multilevel"/>
    <w:tmpl w:val="66F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F41CD"/>
    <w:multiLevelType w:val="multilevel"/>
    <w:tmpl w:val="1372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60AED"/>
    <w:multiLevelType w:val="multilevel"/>
    <w:tmpl w:val="B0E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8535557">
    <w:abstractNumId w:val="4"/>
  </w:num>
  <w:num w:numId="2" w16cid:durableId="1118179397">
    <w:abstractNumId w:val="2"/>
  </w:num>
  <w:num w:numId="3" w16cid:durableId="775170666">
    <w:abstractNumId w:val="3"/>
  </w:num>
  <w:num w:numId="4" w16cid:durableId="1416392532">
    <w:abstractNumId w:val="1"/>
  </w:num>
  <w:num w:numId="5" w16cid:durableId="74673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BF"/>
    <w:rsid w:val="00083C5E"/>
    <w:rsid w:val="000E5C33"/>
    <w:rsid w:val="000F6D02"/>
    <w:rsid w:val="001B1DD5"/>
    <w:rsid w:val="00275BA4"/>
    <w:rsid w:val="00291191"/>
    <w:rsid w:val="0035398C"/>
    <w:rsid w:val="005530A6"/>
    <w:rsid w:val="006255D0"/>
    <w:rsid w:val="006E1B4C"/>
    <w:rsid w:val="007B4531"/>
    <w:rsid w:val="007E0B79"/>
    <w:rsid w:val="008640DD"/>
    <w:rsid w:val="00893CD7"/>
    <w:rsid w:val="008B20D7"/>
    <w:rsid w:val="00970E46"/>
    <w:rsid w:val="00A137F2"/>
    <w:rsid w:val="00A219A1"/>
    <w:rsid w:val="00A92FCD"/>
    <w:rsid w:val="00B162DE"/>
    <w:rsid w:val="00B5287A"/>
    <w:rsid w:val="00C90AC2"/>
    <w:rsid w:val="00E14099"/>
    <w:rsid w:val="00E2625A"/>
    <w:rsid w:val="00E758FD"/>
    <w:rsid w:val="00E807BF"/>
    <w:rsid w:val="00EB7D7E"/>
    <w:rsid w:val="00F14739"/>
    <w:rsid w:val="00F9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24AA"/>
  <w15:chartTrackingRefBased/>
  <w15:docId w15:val="{4743D658-129A-2A49-975A-8318838B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7BF"/>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E807BF"/>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B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E807BF"/>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E80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807BF"/>
    <w:rPr>
      <w:b/>
      <w:bCs/>
    </w:rPr>
  </w:style>
  <w:style w:type="character" w:customStyle="1" w:styleId="apple-converted-space">
    <w:name w:val="apple-converted-space"/>
    <w:basedOn w:val="DefaultParagraphFont"/>
    <w:rsid w:val="00E807BF"/>
  </w:style>
  <w:style w:type="paragraph" w:styleId="Header">
    <w:name w:val="header"/>
    <w:basedOn w:val="Normal"/>
    <w:link w:val="HeaderChar"/>
    <w:uiPriority w:val="99"/>
    <w:unhideWhenUsed/>
    <w:rsid w:val="0035398C"/>
    <w:pPr>
      <w:tabs>
        <w:tab w:val="center" w:pos="4513"/>
        <w:tab w:val="right" w:pos="9026"/>
      </w:tabs>
    </w:pPr>
  </w:style>
  <w:style w:type="character" w:customStyle="1" w:styleId="HeaderChar">
    <w:name w:val="Header Char"/>
    <w:basedOn w:val="DefaultParagraphFont"/>
    <w:link w:val="Header"/>
    <w:uiPriority w:val="99"/>
    <w:rsid w:val="0035398C"/>
  </w:style>
  <w:style w:type="paragraph" w:styleId="Footer">
    <w:name w:val="footer"/>
    <w:basedOn w:val="Normal"/>
    <w:link w:val="FooterChar"/>
    <w:uiPriority w:val="99"/>
    <w:unhideWhenUsed/>
    <w:rsid w:val="0035398C"/>
    <w:pPr>
      <w:tabs>
        <w:tab w:val="center" w:pos="4513"/>
        <w:tab w:val="right" w:pos="9026"/>
      </w:tabs>
    </w:pPr>
  </w:style>
  <w:style w:type="character" w:customStyle="1" w:styleId="FooterChar">
    <w:name w:val="Footer Char"/>
    <w:basedOn w:val="DefaultParagraphFont"/>
    <w:link w:val="Footer"/>
    <w:uiPriority w:val="99"/>
    <w:rsid w:val="0035398C"/>
  </w:style>
  <w:style w:type="paragraph" w:styleId="ListParagraph">
    <w:name w:val="List Paragraph"/>
    <w:basedOn w:val="Normal"/>
    <w:uiPriority w:val="34"/>
    <w:qFormat/>
    <w:rsid w:val="00F1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2093">
      <w:bodyDiv w:val="1"/>
      <w:marLeft w:val="0"/>
      <w:marRight w:val="0"/>
      <w:marTop w:val="0"/>
      <w:marBottom w:val="0"/>
      <w:divBdr>
        <w:top w:val="none" w:sz="0" w:space="0" w:color="auto"/>
        <w:left w:val="none" w:sz="0" w:space="0" w:color="auto"/>
        <w:bottom w:val="none" w:sz="0" w:space="0" w:color="auto"/>
        <w:right w:val="none" w:sz="0" w:space="0" w:color="auto"/>
      </w:divBdr>
      <w:divsChild>
        <w:div w:id="75249541">
          <w:marLeft w:val="0"/>
          <w:marRight w:val="0"/>
          <w:marTop w:val="0"/>
          <w:marBottom w:val="0"/>
          <w:divBdr>
            <w:top w:val="none" w:sz="0" w:space="0" w:color="auto"/>
            <w:left w:val="none" w:sz="0" w:space="0" w:color="auto"/>
            <w:bottom w:val="none" w:sz="0" w:space="0" w:color="auto"/>
            <w:right w:val="none" w:sz="0" w:space="0" w:color="auto"/>
          </w:divBdr>
        </w:div>
        <w:div w:id="263612674">
          <w:marLeft w:val="0"/>
          <w:marRight w:val="0"/>
          <w:marTop w:val="0"/>
          <w:marBottom w:val="0"/>
          <w:divBdr>
            <w:top w:val="none" w:sz="0" w:space="0" w:color="auto"/>
            <w:left w:val="none" w:sz="0" w:space="0" w:color="auto"/>
            <w:bottom w:val="none" w:sz="0" w:space="0" w:color="auto"/>
            <w:right w:val="none" w:sz="0" w:space="0" w:color="auto"/>
          </w:divBdr>
          <w:divsChild>
            <w:div w:id="104539025">
              <w:marLeft w:val="0"/>
              <w:marRight w:val="0"/>
              <w:marTop w:val="0"/>
              <w:marBottom w:val="0"/>
              <w:divBdr>
                <w:top w:val="none" w:sz="0" w:space="0" w:color="auto"/>
                <w:left w:val="none" w:sz="0" w:space="0" w:color="auto"/>
                <w:bottom w:val="none" w:sz="0" w:space="0" w:color="auto"/>
                <w:right w:val="none" w:sz="0" w:space="0" w:color="auto"/>
              </w:divBdr>
              <w:divsChild>
                <w:div w:id="1926956252">
                  <w:marLeft w:val="0"/>
                  <w:marRight w:val="0"/>
                  <w:marTop w:val="0"/>
                  <w:marBottom w:val="0"/>
                  <w:divBdr>
                    <w:top w:val="none" w:sz="0" w:space="0" w:color="auto"/>
                    <w:left w:val="none" w:sz="0" w:space="0" w:color="auto"/>
                    <w:bottom w:val="none" w:sz="0" w:space="0" w:color="auto"/>
                    <w:right w:val="none" w:sz="0" w:space="0" w:color="auto"/>
                  </w:divBdr>
                  <w:divsChild>
                    <w:div w:id="822697250">
                      <w:marLeft w:val="0"/>
                      <w:marRight w:val="0"/>
                      <w:marTop w:val="0"/>
                      <w:marBottom w:val="0"/>
                      <w:divBdr>
                        <w:top w:val="none" w:sz="0" w:space="0" w:color="auto"/>
                        <w:left w:val="none" w:sz="0" w:space="0" w:color="auto"/>
                        <w:bottom w:val="none" w:sz="0" w:space="0" w:color="auto"/>
                        <w:right w:val="none" w:sz="0" w:space="0" w:color="auto"/>
                      </w:divBdr>
                      <w:divsChild>
                        <w:div w:id="1468741413">
                          <w:marLeft w:val="0"/>
                          <w:marRight w:val="0"/>
                          <w:marTop w:val="0"/>
                          <w:marBottom w:val="0"/>
                          <w:divBdr>
                            <w:top w:val="none" w:sz="0" w:space="0" w:color="auto"/>
                            <w:left w:val="none" w:sz="0" w:space="0" w:color="auto"/>
                            <w:bottom w:val="none" w:sz="0" w:space="0" w:color="auto"/>
                            <w:right w:val="none" w:sz="0" w:space="0" w:color="auto"/>
                          </w:divBdr>
                          <w:divsChild>
                            <w:div w:id="1048914852">
                              <w:marLeft w:val="0"/>
                              <w:marRight w:val="0"/>
                              <w:marTop w:val="0"/>
                              <w:marBottom w:val="0"/>
                              <w:divBdr>
                                <w:top w:val="none" w:sz="0" w:space="0" w:color="auto"/>
                                <w:left w:val="none" w:sz="0" w:space="0" w:color="auto"/>
                                <w:bottom w:val="none" w:sz="0" w:space="0" w:color="auto"/>
                                <w:right w:val="none" w:sz="0" w:space="0" w:color="auto"/>
                              </w:divBdr>
                              <w:divsChild>
                                <w:div w:id="470907434">
                                  <w:marLeft w:val="0"/>
                                  <w:marRight w:val="0"/>
                                  <w:marTop w:val="0"/>
                                  <w:marBottom w:val="0"/>
                                  <w:divBdr>
                                    <w:top w:val="none" w:sz="0" w:space="0" w:color="auto"/>
                                    <w:left w:val="none" w:sz="0" w:space="0" w:color="auto"/>
                                    <w:bottom w:val="none" w:sz="0" w:space="0" w:color="auto"/>
                                    <w:right w:val="none" w:sz="0" w:space="0" w:color="auto"/>
                                  </w:divBdr>
                                  <w:divsChild>
                                    <w:div w:id="1640843316">
                                      <w:marLeft w:val="0"/>
                                      <w:marRight w:val="0"/>
                                      <w:marTop w:val="0"/>
                                      <w:marBottom w:val="0"/>
                                      <w:divBdr>
                                        <w:top w:val="none" w:sz="0" w:space="0" w:color="auto"/>
                                        <w:left w:val="none" w:sz="0" w:space="0" w:color="auto"/>
                                        <w:bottom w:val="none" w:sz="0" w:space="0" w:color="auto"/>
                                        <w:right w:val="none" w:sz="0" w:space="0" w:color="auto"/>
                                      </w:divBdr>
                                      <w:divsChild>
                                        <w:div w:id="1500270947">
                                          <w:marLeft w:val="0"/>
                                          <w:marRight w:val="0"/>
                                          <w:marTop w:val="0"/>
                                          <w:marBottom w:val="0"/>
                                          <w:divBdr>
                                            <w:top w:val="none" w:sz="0" w:space="0" w:color="auto"/>
                                            <w:left w:val="none" w:sz="0" w:space="0" w:color="auto"/>
                                            <w:bottom w:val="none" w:sz="0" w:space="0" w:color="auto"/>
                                            <w:right w:val="none" w:sz="0" w:space="0" w:color="auto"/>
                                          </w:divBdr>
                                          <w:divsChild>
                                            <w:div w:id="303392501">
                                              <w:marLeft w:val="0"/>
                                              <w:marRight w:val="0"/>
                                              <w:marTop w:val="0"/>
                                              <w:marBottom w:val="0"/>
                                              <w:divBdr>
                                                <w:top w:val="none" w:sz="0" w:space="0" w:color="auto"/>
                                                <w:left w:val="none" w:sz="0" w:space="0" w:color="auto"/>
                                                <w:bottom w:val="none" w:sz="0" w:space="0" w:color="auto"/>
                                                <w:right w:val="none" w:sz="0" w:space="0" w:color="auto"/>
                                              </w:divBdr>
                                              <w:divsChild>
                                                <w:div w:id="253512056">
                                                  <w:marLeft w:val="0"/>
                                                  <w:marRight w:val="0"/>
                                                  <w:marTop w:val="0"/>
                                                  <w:marBottom w:val="0"/>
                                                  <w:divBdr>
                                                    <w:top w:val="none" w:sz="0" w:space="0" w:color="auto"/>
                                                    <w:left w:val="none" w:sz="0" w:space="0" w:color="auto"/>
                                                    <w:bottom w:val="none" w:sz="0" w:space="0" w:color="auto"/>
                                                    <w:right w:val="none" w:sz="0" w:space="0" w:color="auto"/>
                                                  </w:divBdr>
                                                  <w:divsChild>
                                                    <w:div w:id="1614166734">
                                                      <w:marLeft w:val="0"/>
                                                      <w:marRight w:val="0"/>
                                                      <w:marTop w:val="0"/>
                                                      <w:marBottom w:val="0"/>
                                                      <w:divBdr>
                                                        <w:top w:val="none" w:sz="0" w:space="0" w:color="auto"/>
                                                        <w:left w:val="none" w:sz="0" w:space="0" w:color="auto"/>
                                                        <w:bottom w:val="none" w:sz="0" w:space="0" w:color="auto"/>
                                                        <w:right w:val="none" w:sz="0" w:space="0" w:color="auto"/>
                                                      </w:divBdr>
                                                      <w:divsChild>
                                                        <w:div w:id="799959654">
                                                          <w:marLeft w:val="0"/>
                                                          <w:marRight w:val="0"/>
                                                          <w:marTop w:val="0"/>
                                                          <w:marBottom w:val="0"/>
                                                          <w:divBdr>
                                                            <w:top w:val="none" w:sz="0" w:space="0" w:color="auto"/>
                                                            <w:left w:val="none" w:sz="0" w:space="0" w:color="auto"/>
                                                            <w:bottom w:val="none" w:sz="0" w:space="0" w:color="auto"/>
                                                            <w:right w:val="none" w:sz="0" w:space="0" w:color="auto"/>
                                                          </w:divBdr>
                                                          <w:divsChild>
                                                            <w:div w:id="1945916773">
                                                              <w:marLeft w:val="0"/>
                                                              <w:marRight w:val="0"/>
                                                              <w:marTop w:val="0"/>
                                                              <w:marBottom w:val="0"/>
                                                              <w:divBdr>
                                                                <w:top w:val="none" w:sz="0" w:space="0" w:color="auto"/>
                                                                <w:left w:val="none" w:sz="0" w:space="0" w:color="auto"/>
                                                                <w:bottom w:val="none" w:sz="0" w:space="0" w:color="auto"/>
                                                                <w:right w:val="none" w:sz="0" w:space="0" w:color="auto"/>
                                                              </w:divBdr>
                                                              <w:divsChild>
                                                                <w:div w:id="654645463">
                                                                  <w:marLeft w:val="0"/>
                                                                  <w:marRight w:val="0"/>
                                                                  <w:marTop w:val="0"/>
                                                                  <w:marBottom w:val="0"/>
                                                                  <w:divBdr>
                                                                    <w:top w:val="none" w:sz="0" w:space="0" w:color="auto"/>
                                                                    <w:left w:val="none" w:sz="0" w:space="0" w:color="auto"/>
                                                                    <w:bottom w:val="none" w:sz="0" w:space="0" w:color="auto"/>
                                                                    <w:right w:val="none" w:sz="0" w:space="0" w:color="auto"/>
                                                                  </w:divBdr>
                                                                  <w:divsChild>
                                                                    <w:div w:id="1063218962">
                                                                      <w:marLeft w:val="0"/>
                                                                      <w:marRight w:val="0"/>
                                                                      <w:marTop w:val="0"/>
                                                                      <w:marBottom w:val="0"/>
                                                                      <w:divBdr>
                                                                        <w:top w:val="none" w:sz="0" w:space="0" w:color="auto"/>
                                                                        <w:left w:val="none" w:sz="0" w:space="0" w:color="auto"/>
                                                                        <w:bottom w:val="none" w:sz="0" w:space="0" w:color="auto"/>
                                                                        <w:right w:val="none" w:sz="0" w:space="0" w:color="auto"/>
                                                                      </w:divBdr>
                                                                      <w:divsChild>
                                                                        <w:div w:id="927351647">
                                                                          <w:marLeft w:val="0"/>
                                                                          <w:marRight w:val="0"/>
                                                                          <w:marTop w:val="0"/>
                                                                          <w:marBottom w:val="0"/>
                                                                          <w:divBdr>
                                                                            <w:top w:val="none" w:sz="0" w:space="0" w:color="auto"/>
                                                                            <w:left w:val="none" w:sz="0" w:space="0" w:color="auto"/>
                                                                            <w:bottom w:val="none" w:sz="0" w:space="0" w:color="auto"/>
                                                                            <w:right w:val="none" w:sz="0" w:space="0" w:color="auto"/>
                                                                          </w:divBdr>
                                                                          <w:divsChild>
                                                                            <w:div w:id="2145386958">
                                                                              <w:marLeft w:val="0"/>
                                                                              <w:marRight w:val="0"/>
                                                                              <w:marTop w:val="0"/>
                                                                              <w:marBottom w:val="0"/>
                                                                              <w:divBdr>
                                                                                <w:top w:val="none" w:sz="0" w:space="0" w:color="auto"/>
                                                                                <w:left w:val="none" w:sz="0" w:space="0" w:color="auto"/>
                                                                                <w:bottom w:val="none" w:sz="0" w:space="0" w:color="auto"/>
                                                                                <w:right w:val="none" w:sz="0" w:space="0" w:color="auto"/>
                                                                              </w:divBdr>
                                                                              <w:divsChild>
                                                                                <w:div w:id="306059202">
                                                                                  <w:marLeft w:val="0"/>
                                                                                  <w:marRight w:val="0"/>
                                                                                  <w:marTop w:val="0"/>
                                                                                  <w:marBottom w:val="0"/>
                                                                                  <w:divBdr>
                                                                                    <w:top w:val="none" w:sz="0" w:space="0" w:color="auto"/>
                                                                                    <w:left w:val="none" w:sz="0" w:space="0" w:color="auto"/>
                                                                                    <w:bottom w:val="none" w:sz="0" w:space="0" w:color="auto"/>
                                                                                    <w:right w:val="none" w:sz="0" w:space="0" w:color="auto"/>
                                                                                  </w:divBdr>
                                                                                  <w:divsChild>
                                                                                    <w:div w:id="1912542683">
                                                                                      <w:marLeft w:val="0"/>
                                                                                      <w:marRight w:val="0"/>
                                                                                      <w:marTop w:val="0"/>
                                                                                      <w:marBottom w:val="0"/>
                                                                                      <w:divBdr>
                                                                                        <w:top w:val="none" w:sz="0" w:space="0" w:color="auto"/>
                                                                                        <w:left w:val="none" w:sz="0" w:space="0" w:color="auto"/>
                                                                                        <w:bottom w:val="none" w:sz="0" w:space="0" w:color="auto"/>
                                                                                        <w:right w:val="none" w:sz="0" w:space="0" w:color="auto"/>
                                                                                      </w:divBdr>
                                                                                      <w:divsChild>
                                                                                        <w:div w:id="213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884530">
                  <w:marLeft w:val="0"/>
                  <w:marRight w:val="0"/>
                  <w:marTop w:val="0"/>
                  <w:marBottom w:val="0"/>
                  <w:divBdr>
                    <w:top w:val="none" w:sz="0" w:space="0" w:color="auto"/>
                    <w:left w:val="none" w:sz="0" w:space="0" w:color="auto"/>
                    <w:bottom w:val="none" w:sz="0" w:space="0" w:color="auto"/>
                    <w:right w:val="none" w:sz="0" w:space="0" w:color="auto"/>
                  </w:divBdr>
                  <w:divsChild>
                    <w:div w:id="2096854339">
                      <w:marLeft w:val="0"/>
                      <w:marRight w:val="0"/>
                      <w:marTop w:val="0"/>
                      <w:marBottom w:val="0"/>
                      <w:divBdr>
                        <w:top w:val="none" w:sz="0" w:space="0" w:color="auto"/>
                        <w:left w:val="none" w:sz="0" w:space="0" w:color="auto"/>
                        <w:bottom w:val="none" w:sz="0" w:space="0" w:color="auto"/>
                        <w:right w:val="none" w:sz="0" w:space="0" w:color="auto"/>
                      </w:divBdr>
                    </w:div>
                    <w:div w:id="646054307">
                      <w:marLeft w:val="0"/>
                      <w:marRight w:val="0"/>
                      <w:marTop w:val="0"/>
                      <w:marBottom w:val="0"/>
                      <w:divBdr>
                        <w:top w:val="none" w:sz="0" w:space="0" w:color="auto"/>
                        <w:left w:val="none" w:sz="0" w:space="0" w:color="auto"/>
                        <w:bottom w:val="none" w:sz="0" w:space="0" w:color="auto"/>
                        <w:right w:val="none" w:sz="0" w:space="0" w:color="auto"/>
                      </w:divBdr>
                    </w:div>
                    <w:div w:id="1546020502">
                      <w:marLeft w:val="0"/>
                      <w:marRight w:val="0"/>
                      <w:marTop w:val="0"/>
                      <w:marBottom w:val="0"/>
                      <w:divBdr>
                        <w:top w:val="none" w:sz="0" w:space="0" w:color="auto"/>
                        <w:left w:val="none" w:sz="0" w:space="0" w:color="auto"/>
                        <w:bottom w:val="none" w:sz="0" w:space="0" w:color="auto"/>
                        <w:right w:val="none" w:sz="0" w:space="0" w:color="auto"/>
                      </w:divBdr>
                    </w:div>
                    <w:div w:id="855927513">
                      <w:marLeft w:val="0"/>
                      <w:marRight w:val="0"/>
                      <w:marTop w:val="0"/>
                      <w:marBottom w:val="0"/>
                      <w:divBdr>
                        <w:top w:val="none" w:sz="0" w:space="0" w:color="auto"/>
                        <w:left w:val="none" w:sz="0" w:space="0" w:color="auto"/>
                        <w:bottom w:val="none" w:sz="0" w:space="0" w:color="auto"/>
                        <w:right w:val="none" w:sz="0" w:space="0" w:color="auto"/>
                      </w:divBdr>
                    </w:div>
                    <w:div w:id="1093161991">
                      <w:marLeft w:val="0"/>
                      <w:marRight w:val="0"/>
                      <w:marTop w:val="0"/>
                      <w:marBottom w:val="0"/>
                      <w:divBdr>
                        <w:top w:val="none" w:sz="0" w:space="0" w:color="auto"/>
                        <w:left w:val="none" w:sz="0" w:space="0" w:color="auto"/>
                        <w:bottom w:val="none" w:sz="0" w:space="0" w:color="auto"/>
                        <w:right w:val="none" w:sz="0" w:space="0" w:color="auto"/>
                      </w:divBdr>
                    </w:div>
                    <w:div w:id="551116371">
                      <w:marLeft w:val="0"/>
                      <w:marRight w:val="0"/>
                      <w:marTop w:val="0"/>
                      <w:marBottom w:val="0"/>
                      <w:divBdr>
                        <w:top w:val="none" w:sz="0" w:space="0" w:color="auto"/>
                        <w:left w:val="none" w:sz="0" w:space="0" w:color="auto"/>
                        <w:bottom w:val="none" w:sz="0" w:space="0" w:color="auto"/>
                        <w:right w:val="none" w:sz="0" w:space="0" w:color="auto"/>
                      </w:divBdr>
                    </w:div>
                    <w:div w:id="1038705369">
                      <w:marLeft w:val="0"/>
                      <w:marRight w:val="0"/>
                      <w:marTop w:val="0"/>
                      <w:marBottom w:val="0"/>
                      <w:divBdr>
                        <w:top w:val="none" w:sz="0" w:space="0" w:color="auto"/>
                        <w:left w:val="none" w:sz="0" w:space="0" w:color="auto"/>
                        <w:bottom w:val="none" w:sz="0" w:space="0" w:color="auto"/>
                        <w:right w:val="none" w:sz="0" w:space="0" w:color="auto"/>
                      </w:divBdr>
                    </w:div>
                    <w:div w:id="1118259695">
                      <w:marLeft w:val="0"/>
                      <w:marRight w:val="0"/>
                      <w:marTop w:val="0"/>
                      <w:marBottom w:val="0"/>
                      <w:divBdr>
                        <w:top w:val="none" w:sz="0" w:space="0" w:color="auto"/>
                        <w:left w:val="none" w:sz="0" w:space="0" w:color="auto"/>
                        <w:bottom w:val="none" w:sz="0" w:space="0" w:color="auto"/>
                        <w:right w:val="none" w:sz="0" w:space="0" w:color="auto"/>
                      </w:divBdr>
                    </w:div>
                    <w:div w:id="1925264731">
                      <w:marLeft w:val="0"/>
                      <w:marRight w:val="0"/>
                      <w:marTop w:val="0"/>
                      <w:marBottom w:val="0"/>
                      <w:divBdr>
                        <w:top w:val="none" w:sz="0" w:space="0" w:color="auto"/>
                        <w:left w:val="none" w:sz="0" w:space="0" w:color="auto"/>
                        <w:bottom w:val="none" w:sz="0" w:space="0" w:color="auto"/>
                        <w:right w:val="none" w:sz="0" w:space="0" w:color="auto"/>
                      </w:divBdr>
                    </w:div>
                    <w:div w:id="1788962594">
                      <w:marLeft w:val="0"/>
                      <w:marRight w:val="0"/>
                      <w:marTop w:val="0"/>
                      <w:marBottom w:val="0"/>
                      <w:divBdr>
                        <w:top w:val="none" w:sz="0" w:space="0" w:color="auto"/>
                        <w:left w:val="none" w:sz="0" w:space="0" w:color="auto"/>
                        <w:bottom w:val="none" w:sz="0" w:space="0" w:color="auto"/>
                        <w:right w:val="none" w:sz="0" w:space="0" w:color="auto"/>
                      </w:divBdr>
                    </w:div>
                    <w:div w:id="436025395">
                      <w:marLeft w:val="0"/>
                      <w:marRight w:val="0"/>
                      <w:marTop w:val="0"/>
                      <w:marBottom w:val="0"/>
                      <w:divBdr>
                        <w:top w:val="none" w:sz="0" w:space="0" w:color="auto"/>
                        <w:left w:val="none" w:sz="0" w:space="0" w:color="auto"/>
                        <w:bottom w:val="none" w:sz="0" w:space="0" w:color="auto"/>
                        <w:right w:val="none" w:sz="0" w:space="0" w:color="auto"/>
                      </w:divBdr>
                    </w:div>
                    <w:div w:id="477380551">
                      <w:marLeft w:val="0"/>
                      <w:marRight w:val="0"/>
                      <w:marTop w:val="0"/>
                      <w:marBottom w:val="0"/>
                      <w:divBdr>
                        <w:top w:val="none" w:sz="0" w:space="0" w:color="auto"/>
                        <w:left w:val="none" w:sz="0" w:space="0" w:color="auto"/>
                        <w:bottom w:val="none" w:sz="0" w:space="0" w:color="auto"/>
                        <w:right w:val="none" w:sz="0" w:space="0" w:color="auto"/>
                      </w:divBdr>
                    </w:div>
                    <w:div w:id="1222134910">
                      <w:marLeft w:val="0"/>
                      <w:marRight w:val="0"/>
                      <w:marTop w:val="0"/>
                      <w:marBottom w:val="0"/>
                      <w:divBdr>
                        <w:top w:val="none" w:sz="0" w:space="0" w:color="auto"/>
                        <w:left w:val="none" w:sz="0" w:space="0" w:color="auto"/>
                        <w:bottom w:val="none" w:sz="0" w:space="0" w:color="auto"/>
                        <w:right w:val="none" w:sz="0" w:space="0" w:color="auto"/>
                      </w:divBdr>
                    </w:div>
                    <w:div w:id="796484836">
                      <w:marLeft w:val="0"/>
                      <w:marRight w:val="0"/>
                      <w:marTop w:val="0"/>
                      <w:marBottom w:val="0"/>
                      <w:divBdr>
                        <w:top w:val="none" w:sz="0" w:space="0" w:color="auto"/>
                        <w:left w:val="none" w:sz="0" w:space="0" w:color="auto"/>
                        <w:bottom w:val="none" w:sz="0" w:space="0" w:color="auto"/>
                        <w:right w:val="none" w:sz="0" w:space="0" w:color="auto"/>
                      </w:divBdr>
                    </w:div>
                    <w:div w:id="70006244">
                      <w:marLeft w:val="0"/>
                      <w:marRight w:val="0"/>
                      <w:marTop w:val="0"/>
                      <w:marBottom w:val="0"/>
                      <w:divBdr>
                        <w:top w:val="none" w:sz="0" w:space="0" w:color="auto"/>
                        <w:left w:val="none" w:sz="0" w:space="0" w:color="auto"/>
                        <w:bottom w:val="none" w:sz="0" w:space="0" w:color="auto"/>
                        <w:right w:val="none" w:sz="0" w:space="0" w:color="auto"/>
                      </w:divBdr>
                    </w:div>
                    <w:div w:id="2132550925">
                      <w:marLeft w:val="0"/>
                      <w:marRight w:val="0"/>
                      <w:marTop w:val="0"/>
                      <w:marBottom w:val="0"/>
                      <w:divBdr>
                        <w:top w:val="none" w:sz="0" w:space="0" w:color="auto"/>
                        <w:left w:val="none" w:sz="0" w:space="0" w:color="auto"/>
                        <w:bottom w:val="none" w:sz="0" w:space="0" w:color="auto"/>
                        <w:right w:val="none" w:sz="0" w:space="0" w:color="auto"/>
                      </w:divBdr>
                    </w:div>
                    <w:div w:id="1959994291">
                      <w:marLeft w:val="0"/>
                      <w:marRight w:val="0"/>
                      <w:marTop w:val="0"/>
                      <w:marBottom w:val="0"/>
                      <w:divBdr>
                        <w:top w:val="none" w:sz="0" w:space="0" w:color="auto"/>
                        <w:left w:val="none" w:sz="0" w:space="0" w:color="auto"/>
                        <w:bottom w:val="none" w:sz="0" w:space="0" w:color="auto"/>
                        <w:right w:val="none" w:sz="0" w:space="0" w:color="auto"/>
                      </w:divBdr>
                    </w:div>
                    <w:div w:id="508640931">
                      <w:marLeft w:val="0"/>
                      <w:marRight w:val="0"/>
                      <w:marTop w:val="0"/>
                      <w:marBottom w:val="0"/>
                      <w:divBdr>
                        <w:top w:val="none" w:sz="0" w:space="0" w:color="auto"/>
                        <w:left w:val="none" w:sz="0" w:space="0" w:color="auto"/>
                        <w:bottom w:val="none" w:sz="0" w:space="0" w:color="auto"/>
                        <w:right w:val="none" w:sz="0" w:space="0" w:color="auto"/>
                      </w:divBdr>
                    </w:div>
                    <w:div w:id="2021392927">
                      <w:marLeft w:val="0"/>
                      <w:marRight w:val="0"/>
                      <w:marTop w:val="0"/>
                      <w:marBottom w:val="0"/>
                      <w:divBdr>
                        <w:top w:val="none" w:sz="0" w:space="0" w:color="auto"/>
                        <w:left w:val="none" w:sz="0" w:space="0" w:color="auto"/>
                        <w:bottom w:val="none" w:sz="0" w:space="0" w:color="auto"/>
                        <w:right w:val="none" w:sz="0" w:space="0" w:color="auto"/>
                      </w:divBdr>
                    </w:div>
                    <w:div w:id="1827630125">
                      <w:marLeft w:val="0"/>
                      <w:marRight w:val="0"/>
                      <w:marTop w:val="0"/>
                      <w:marBottom w:val="0"/>
                      <w:divBdr>
                        <w:top w:val="none" w:sz="0" w:space="0" w:color="auto"/>
                        <w:left w:val="none" w:sz="0" w:space="0" w:color="auto"/>
                        <w:bottom w:val="none" w:sz="0" w:space="0" w:color="auto"/>
                        <w:right w:val="none" w:sz="0" w:space="0" w:color="auto"/>
                      </w:divBdr>
                    </w:div>
                    <w:div w:id="406542192">
                      <w:marLeft w:val="0"/>
                      <w:marRight w:val="0"/>
                      <w:marTop w:val="0"/>
                      <w:marBottom w:val="0"/>
                      <w:divBdr>
                        <w:top w:val="none" w:sz="0" w:space="0" w:color="auto"/>
                        <w:left w:val="none" w:sz="0" w:space="0" w:color="auto"/>
                        <w:bottom w:val="none" w:sz="0" w:space="0" w:color="auto"/>
                        <w:right w:val="none" w:sz="0" w:space="0" w:color="auto"/>
                      </w:divBdr>
                    </w:div>
                    <w:div w:id="1961568335">
                      <w:marLeft w:val="0"/>
                      <w:marRight w:val="0"/>
                      <w:marTop w:val="0"/>
                      <w:marBottom w:val="0"/>
                      <w:divBdr>
                        <w:top w:val="none" w:sz="0" w:space="0" w:color="auto"/>
                        <w:left w:val="none" w:sz="0" w:space="0" w:color="auto"/>
                        <w:bottom w:val="none" w:sz="0" w:space="0" w:color="auto"/>
                        <w:right w:val="none" w:sz="0" w:space="0" w:color="auto"/>
                      </w:divBdr>
                    </w:div>
                    <w:div w:id="2136289695">
                      <w:marLeft w:val="0"/>
                      <w:marRight w:val="0"/>
                      <w:marTop w:val="0"/>
                      <w:marBottom w:val="0"/>
                      <w:divBdr>
                        <w:top w:val="none" w:sz="0" w:space="0" w:color="auto"/>
                        <w:left w:val="none" w:sz="0" w:space="0" w:color="auto"/>
                        <w:bottom w:val="none" w:sz="0" w:space="0" w:color="auto"/>
                        <w:right w:val="none" w:sz="0" w:space="0" w:color="auto"/>
                      </w:divBdr>
                    </w:div>
                    <w:div w:id="974484839">
                      <w:marLeft w:val="0"/>
                      <w:marRight w:val="0"/>
                      <w:marTop w:val="0"/>
                      <w:marBottom w:val="0"/>
                      <w:divBdr>
                        <w:top w:val="none" w:sz="0" w:space="0" w:color="auto"/>
                        <w:left w:val="none" w:sz="0" w:space="0" w:color="auto"/>
                        <w:bottom w:val="none" w:sz="0" w:space="0" w:color="auto"/>
                        <w:right w:val="none" w:sz="0" w:space="0" w:color="auto"/>
                      </w:divBdr>
                    </w:div>
                    <w:div w:id="621347010">
                      <w:marLeft w:val="0"/>
                      <w:marRight w:val="0"/>
                      <w:marTop w:val="0"/>
                      <w:marBottom w:val="0"/>
                      <w:divBdr>
                        <w:top w:val="none" w:sz="0" w:space="0" w:color="auto"/>
                        <w:left w:val="none" w:sz="0" w:space="0" w:color="auto"/>
                        <w:bottom w:val="none" w:sz="0" w:space="0" w:color="auto"/>
                        <w:right w:val="none" w:sz="0" w:space="0" w:color="auto"/>
                      </w:divBdr>
                    </w:div>
                    <w:div w:id="435247908">
                      <w:marLeft w:val="0"/>
                      <w:marRight w:val="0"/>
                      <w:marTop w:val="0"/>
                      <w:marBottom w:val="0"/>
                      <w:divBdr>
                        <w:top w:val="none" w:sz="0" w:space="0" w:color="auto"/>
                        <w:left w:val="none" w:sz="0" w:space="0" w:color="auto"/>
                        <w:bottom w:val="none" w:sz="0" w:space="0" w:color="auto"/>
                        <w:right w:val="none" w:sz="0" w:space="0" w:color="auto"/>
                      </w:divBdr>
                    </w:div>
                    <w:div w:id="266231593">
                      <w:marLeft w:val="0"/>
                      <w:marRight w:val="0"/>
                      <w:marTop w:val="0"/>
                      <w:marBottom w:val="0"/>
                      <w:divBdr>
                        <w:top w:val="none" w:sz="0" w:space="0" w:color="auto"/>
                        <w:left w:val="none" w:sz="0" w:space="0" w:color="auto"/>
                        <w:bottom w:val="none" w:sz="0" w:space="0" w:color="auto"/>
                        <w:right w:val="none" w:sz="0" w:space="0" w:color="auto"/>
                      </w:divBdr>
                    </w:div>
                    <w:div w:id="9794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1014</Words>
  <Characters>5258</Characters>
  <Application>Microsoft Office Word</Application>
  <DocSecurity>0</DocSecurity>
  <Lines>119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18</cp:revision>
  <cp:lastPrinted>2023-03-29T15:56:00Z</cp:lastPrinted>
  <dcterms:created xsi:type="dcterms:W3CDTF">2023-03-29T15:26:00Z</dcterms:created>
  <dcterms:modified xsi:type="dcterms:W3CDTF">2023-08-24T12:59:00Z</dcterms:modified>
  <cp:category/>
</cp:coreProperties>
</file>