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BD44" w14:textId="49D21A66" w:rsidR="005B402D" w:rsidRPr="00F54DFF" w:rsidRDefault="00884384">
      <w:pPr>
        <w:spacing w:after="0" w:line="259" w:lineRule="auto"/>
        <w:ind w:left="0" w:firstLine="0"/>
        <w:jc w:val="center"/>
        <w:rPr>
          <w:color w:val="000000" w:themeColor="text1"/>
        </w:rPr>
      </w:pPr>
      <w:r w:rsidRPr="00F54DFF">
        <w:rPr>
          <w:b/>
          <w:color w:val="000000" w:themeColor="text1"/>
          <w:sz w:val="36"/>
        </w:rPr>
        <w:t xml:space="preserve">E-Safety Policy  </w:t>
      </w:r>
    </w:p>
    <w:p w14:paraId="0AB1B724" w14:textId="77777777" w:rsidR="005B402D" w:rsidRPr="00F54DFF" w:rsidRDefault="00884384">
      <w:pPr>
        <w:spacing w:after="0" w:line="259" w:lineRule="auto"/>
        <w:ind w:left="0" w:right="0" w:firstLine="0"/>
        <w:jc w:val="left"/>
        <w:rPr>
          <w:color w:val="000000" w:themeColor="text1"/>
        </w:rPr>
      </w:pPr>
      <w:r w:rsidRPr="00F54DFF">
        <w:rPr>
          <w:color w:val="000000" w:themeColor="text1"/>
        </w:rPr>
        <w:t xml:space="preserve"> </w:t>
      </w:r>
    </w:p>
    <w:p w14:paraId="7DCA5F0B" w14:textId="132992BE" w:rsidR="005B402D" w:rsidRPr="00F54DFF" w:rsidRDefault="00884384">
      <w:pPr>
        <w:ind w:left="0" w:right="0" w:firstLine="0"/>
        <w:rPr>
          <w:color w:val="000000" w:themeColor="text1"/>
        </w:rPr>
      </w:pPr>
      <w:r w:rsidRPr="00F54DFF">
        <w:rPr>
          <w:color w:val="000000" w:themeColor="text1"/>
        </w:rPr>
        <w:t xml:space="preserve">At Docklands Day Nursery, we are aware of the growth of internet use and the advantages this can bring, but also the vulnerability of children and adults using the internet. We strive to support children, </w:t>
      </w:r>
      <w:r w:rsidR="00EF35AD" w:rsidRPr="00F54DFF">
        <w:rPr>
          <w:color w:val="000000" w:themeColor="text1"/>
        </w:rPr>
        <w:t>staff,</w:t>
      </w:r>
      <w:r w:rsidRPr="00F54DFF">
        <w:rPr>
          <w:color w:val="000000" w:themeColor="text1"/>
        </w:rPr>
        <w:t xml:space="preserve"> and families in using the internet safely.  </w:t>
      </w:r>
    </w:p>
    <w:p w14:paraId="31C43E78" w14:textId="77777777" w:rsidR="00884384" w:rsidRPr="00F54DFF" w:rsidRDefault="00884384" w:rsidP="00884384">
      <w:pPr>
        <w:spacing w:after="0" w:line="259" w:lineRule="auto"/>
        <w:ind w:left="0" w:right="0" w:firstLine="0"/>
        <w:jc w:val="left"/>
        <w:rPr>
          <w:color w:val="000000" w:themeColor="text1"/>
        </w:rPr>
      </w:pPr>
    </w:p>
    <w:p w14:paraId="0681D321" w14:textId="2FBAF135" w:rsidR="005B402D" w:rsidRPr="00F54DFF" w:rsidRDefault="00884384" w:rsidP="00884384">
      <w:pPr>
        <w:spacing w:after="0" w:line="259" w:lineRule="auto"/>
        <w:ind w:left="0" w:right="0" w:firstLine="0"/>
        <w:jc w:val="left"/>
        <w:rPr>
          <w:color w:val="000000" w:themeColor="text1"/>
        </w:rPr>
      </w:pPr>
      <w:r w:rsidRPr="00F54DFF">
        <w:rPr>
          <w:color w:val="000000" w:themeColor="text1"/>
        </w:rPr>
        <w:t xml:space="preserve">Within the nursery, we aim to keep children (and staff) safe online by:  </w:t>
      </w:r>
    </w:p>
    <w:p w14:paraId="3D8D46C5" w14:textId="37902DEF" w:rsidR="005B402D" w:rsidRPr="00F54DFF" w:rsidRDefault="00884384">
      <w:pPr>
        <w:numPr>
          <w:ilvl w:val="0"/>
          <w:numId w:val="2"/>
        </w:numPr>
        <w:spacing w:after="27"/>
        <w:ind w:right="0" w:hanging="360"/>
        <w:rPr>
          <w:color w:val="000000" w:themeColor="text1"/>
        </w:rPr>
      </w:pPr>
      <w:r w:rsidRPr="00F54DFF">
        <w:rPr>
          <w:color w:val="000000" w:themeColor="text1"/>
        </w:rPr>
        <w:t xml:space="preserve">Ensuring we have appropriate antivirus and anti-spyware software on all devices and update them </w:t>
      </w:r>
      <w:r w:rsidR="00CF3729" w:rsidRPr="00F54DFF">
        <w:rPr>
          <w:color w:val="000000" w:themeColor="text1"/>
        </w:rPr>
        <w:t>regularly.</w:t>
      </w:r>
      <w:r w:rsidRPr="00F54DFF">
        <w:rPr>
          <w:color w:val="000000" w:themeColor="text1"/>
        </w:rPr>
        <w:t xml:space="preserve"> </w:t>
      </w:r>
    </w:p>
    <w:p w14:paraId="6FE0CCBA" w14:textId="6A0C987A" w:rsidR="005B402D" w:rsidRPr="00F54DFF" w:rsidRDefault="00884384">
      <w:pPr>
        <w:numPr>
          <w:ilvl w:val="0"/>
          <w:numId w:val="2"/>
        </w:numPr>
        <w:ind w:right="0" w:hanging="360"/>
        <w:rPr>
          <w:color w:val="000000" w:themeColor="text1"/>
        </w:rPr>
      </w:pPr>
      <w:r w:rsidRPr="00F54DFF">
        <w:rPr>
          <w:color w:val="000000" w:themeColor="text1"/>
        </w:rPr>
        <w:t xml:space="preserve">Ensuring content blockers and filters are on all our devices, e.g. computers, </w:t>
      </w:r>
      <w:proofErr w:type="gramStart"/>
      <w:r w:rsidRPr="00F54DFF">
        <w:rPr>
          <w:color w:val="000000" w:themeColor="text1"/>
        </w:rPr>
        <w:t>laptops</w:t>
      </w:r>
      <w:proofErr w:type="gramEnd"/>
      <w:r w:rsidRPr="00F54DFF">
        <w:rPr>
          <w:color w:val="000000" w:themeColor="text1"/>
        </w:rPr>
        <w:t xml:space="preserve"> and any mobile </w:t>
      </w:r>
      <w:r w:rsidR="00EF35AD" w:rsidRPr="00F54DFF">
        <w:rPr>
          <w:color w:val="000000" w:themeColor="text1"/>
        </w:rPr>
        <w:t>devices.</w:t>
      </w:r>
      <w:r w:rsidRPr="00F54DFF">
        <w:rPr>
          <w:color w:val="000000" w:themeColor="text1"/>
        </w:rPr>
        <w:t xml:space="preserve"> </w:t>
      </w:r>
    </w:p>
    <w:p w14:paraId="1E1B019F" w14:textId="1A46EBE7" w:rsidR="005B402D" w:rsidRPr="00F54DFF" w:rsidRDefault="00884384">
      <w:pPr>
        <w:numPr>
          <w:ilvl w:val="0"/>
          <w:numId w:val="2"/>
        </w:numPr>
        <w:ind w:right="0" w:hanging="360"/>
        <w:rPr>
          <w:color w:val="000000" w:themeColor="text1"/>
        </w:rPr>
      </w:pPr>
      <w:r w:rsidRPr="00F54DFF">
        <w:rPr>
          <w:color w:val="000000" w:themeColor="text1"/>
        </w:rPr>
        <w:t xml:space="preserve">Keeping passwords safe and secure, not </w:t>
      </w:r>
      <w:r w:rsidR="00CF3729" w:rsidRPr="00F54DFF">
        <w:rPr>
          <w:color w:val="000000" w:themeColor="text1"/>
        </w:rPr>
        <w:t>sharing,</w:t>
      </w:r>
      <w:r w:rsidRPr="00F54DFF">
        <w:rPr>
          <w:color w:val="000000" w:themeColor="text1"/>
        </w:rPr>
        <w:t xml:space="preserve"> or writing these down. These will be changed regularly to keep the devices </w:t>
      </w:r>
      <w:r w:rsidR="00CF3729" w:rsidRPr="00F54DFF">
        <w:rPr>
          <w:color w:val="000000" w:themeColor="text1"/>
        </w:rPr>
        <w:t>secure.</w:t>
      </w:r>
      <w:r w:rsidRPr="00F54DFF">
        <w:rPr>
          <w:color w:val="000000" w:themeColor="text1"/>
        </w:rPr>
        <w:t xml:space="preserve"> </w:t>
      </w:r>
    </w:p>
    <w:p w14:paraId="0D19E298" w14:textId="101BB47E" w:rsidR="005B402D" w:rsidRPr="00F54DFF" w:rsidRDefault="00884384">
      <w:pPr>
        <w:numPr>
          <w:ilvl w:val="0"/>
          <w:numId w:val="2"/>
        </w:numPr>
        <w:ind w:right="0" w:hanging="360"/>
        <w:rPr>
          <w:color w:val="000000" w:themeColor="text1"/>
        </w:rPr>
      </w:pPr>
      <w:r w:rsidRPr="00F54DFF">
        <w:rPr>
          <w:color w:val="000000" w:themeColor="text1"/>
        </w:rPr>
        <w:t xml:space="preserve">Ensure management monitor all internet activities in the </w:t>
      </w:r>
      <w:r w:rsidR="00EF35AD" w:rsidRPr="00F54DFF">
        <w:rPr>
          <w:color w:val="000000" w:themeColor="text1"/>
        </w:rPr>
        <w:t>setting.</w:t>
      </w:r>
      <w:r w:rsidRPr="00F54DFF">
        <w:rPr>
          <w:color w:val="000000" w:themeColor="text1"/>
        </w:rPr>
        <w:t xml:space="preserve"> </w:t>
      </w:r>
    </w:p>
    <w:p w14:paraId="35168CAE" w14:textId="77777777" w:rsidR="005B402D" w:rsidRPr="00F54DFF" w:rsidRDefault="00884384">
      <w:pPr>
        <w:numPr>
          <w:ilvl w:val="0"/>
          <w:numId w:val="2"/>
        </w:numPr>
        <w:ind w:right="0" w:hanging="360"/>
        <w:rPr>
          <w:color w:val="000000" w:themeColor="text1"/>
        </w:rPr>
      </w:pPr>
      <w:r w:rsidRPr="00F54DFF">
        <w:rPr>
          <w:color w:val="000000" w:themeColor="text1"/>
        </w:rPr>
        <w:t xml:space="preserve">Locking away all nursery devices at the end of the day  </w:t>
      </w:r>
    </w:p>
    <w:p w14:paraId="3D1FB02D" w14:textId="5A8FE9F5" w:rsidR="005B402D" w:rsidRPr="00F54DFF" w:rsidRDefault="00884384">
      <w:pPr>
        <w:numPr>
          <w:ilvl w:val="0"/>
          <w:numId w:val="2"/>
        </w:numPr>
        <w:ind w:right="0" w:hanging="360"/>
        <w:rPr>
          <w:color w:val="000000" w:themeColor="text1"/>
        </w:rPr>
      </w:pPr>
      <w:r w:rsidRPr="00F54DFF">
        <w:rPr>
          <w:color w:val="000000" w:themeColor="text1"/>
        </w:rPr>
        <w:t xml:space="preserve">Ensuring no social media or messaging apps are installed on nursery </w:t>
      </w:r>
      <w:r w:rsidR="00CF3729" w:rsidRPr="00F54DFF">
        <w:rPr>
          <w:color w:val="000000" w:themeColor="text1"/>
        </w:rPr>
        <w:t>devices.</w:t>
      </w:r>
      <w:r w:rsidRPr="00F54DFF">
        <w:rPr>
          <w:color w:val="000000" w:themeColor="text1"/>
        </w:rPr>
        <w:t xml:space="preserve">  </w:t>
      </w:r>
    </w:p>
    <w:p w14:paraId="03B67456" w14:textId="1943D6F3" w:rsidR="005B402D" w:rsidRPr="00F54DFF" w:rsidRDefault="00884384">
      <w:pPr>
        <w:numPr>
          <w:ilvl w:val="0"/>
          <w:numId w:val="2"/>
        </w:numPr>
        <w:ind w:right="0" w:hanging="360"/>
        <w:rPr>
          <w:color w:val="000000" w:themeColor="text1"/>
        </w:rPr>
      </w:pPr>
      <w:r w:rsidRPr="00F54DFF">
        <w:rPr>
          <w:color w:val="000000" w:themeColor="text1"/>
        </w:rPr>
        <w:t xml:space="preserve">Management reviewing all apps or games downloaded to tablets to ensure all are age appropriate for children and safeguard the children and </w:t>
      </w:r>
      <w:r w:rsidR="00EF35AD" w:rsidRPr="00F54DFF">
        <w:rPr>
          <w:color w:val="000000" w:themeColor="text1"/>
        </w:rPr>
        <w:t>staff.</w:t>
      </w:r>
      <w:r w:rsidRPr="00F54DFF">
        <w:rPr>
          <w:color w:val="000000" w:themeColor="text1"/>
        </w:rPr>
        <w:t xml:space="preserve">  </w:t>
      </w:r>
    </w:p>
    <w:p w14:paraId="0999AD62" w14:textId="2CABD887" w:rsidR="005B402D" w:rsidRPr="00F54DFF" w:rsidRDefault="00884384">
      <w:pPr>
        <w:numPr>
          <w:ilvl w:val="0"/>
          <w:numId w:val="2"/>
        </w:numPr>
        <w:ind w:right="0" w:hanging="360"/>
        <w:rPr>
          <w:color w:val="000000" w:themeColor="text1"/>
        </w:rPr>
      </w:pPr>
      <w:r w:rsidRPr="00F54DFF">
        <w:rPr>
          <w:color w:val="000000" w:themeColor="text1"/>
        </w:rPr>
        <w:t>Using approved devices to record/photograph in the setting (Tapestry)</w:t>
      </w:r>
    </w:p>
    <w:p w14:paraId="5AA5DD1A" w14:textId="4CDBD9A6" w:rsidR="005B402D" w:rsidRPr="00F54DFF" w:rsidRDefault="00216422">
      <w:pPr>
        <w:numPr>
          <w:ilvl w:val="0"/>
          <w:numId w:val="2"/>
        </w:numPr>
        <w:ind w:right="0" w:hanging="360"/>
        <w:rPr>
          <w:color w:val="000000" w:themeColor="text1"/>
        </w:rPr>
      </w:pPr>
      <w:r w:rsidRPr="00F54DFF">
        <w:rPr>
          <w:color w:val="000000" w:themeColor="text1"/>
        </w:rPr>
        <w:t>Currently, children are not using any ICT equipment or internet at the setting. This policy will be reviewed if the situation changes.</w:t>
      </w:r>
    </w:p>
    <w:p w14:paraId="6FC26C00" w14:textId="5774FF69" w:rsidR="005B402D" w:rsidRPr="00F54DFF" w:rsidRDefault="00216422" w:rsidP="00216422">
      <w:pPr>
        <w:numPr>
          <w:ilvl w:val="0"/>
          <w:numId w:val="2"/>
        </w:numPr>
        <w:spacing w:after="27"/>
        <w:ind w:right="0" w:hanging="360"/>
        <w:jc w:val="left"/>
        <w:rPr>
          <w:color w:val="000000" w:themeColor="text1"/>
        </w:rPr>
      </w:pPr>
      <w:r w:rsidRPr="00F54DFF">
        <w:rPr>
          <w:color w:val="000000" w:themeColor="text1"/>
        </w:rPr>
        <w:t>We will make sure that c</w:t>
      </w:r>
      <w:r w:rsidR="00884384" w:rsidRPr="00F54DFF">
        <w:rPr>
          <w:color w:val="000000" w:themeColor="text1"/>
        </w:rPr>
        <w:t>hildren’s screen time is monitored to ensure they remain safe online and have access to material that promotes their development. We will ensure that their screen time is within an acceptable level and is integrated within their programme of learning</w:t>
      </w:r>
      <w:r w:rsidR="00B10C9A" w:rsidRPr="00F54DFF">
        <w:rPr>
          <w:color w:val="000000" w:themeColor="text1"/>
        </w:rPr>
        <w:t>.</w:t>
      </w:r>
      <w:r w:rsidR="00884384" w:rsidRPr="00F54DFF">
        <w:rPr>
          <w:color w:val="000000" w:themeColor="text1"/>
        </w:rPr>
        <w:t xml:space="preserve"> </w:t>
      </w:r>
    </w:p>
    <w:p w14:paraId="6EA789FF" w14:textId="44D303E1" w:rsidR="005B402D" w:rsidRPr="00F54DFF" w:rsidRDefault="00884384">
      <w:pPr>
        <w:numPr>
          <w:ilvl w:val="0"/>
          <w:numId w:val="2"/>
        </w:numPr>
        <w:spacing w:after="45"/>
        <w:ind w:right="0" w:hanging="360"/>
        <w:rPr>
          <w:color w:val="000000" w:themeColor="text1"/>
        </w:rPr>
      </w:pPr>
      <w:r w:rsidRPr="00F54DFF">
        <w:rPr>
          <w:color w:val="000000" w:themeColor="text1"/>
        </w:rPr>
        <w:t>Talking to older children in the preschool room about ‘stranger danger’ and deciding who is a stranger and who is not, comparing people in real life situations to online ‘</w:t>
      </w:r>
      <w:proofErr w:type="gramStart"/>
      <w:r w:rsidR="0006110C" w:rsidRPr="00F54DFF">
        <w:rPr>
          <w:color w:val="000000" w:themeColor="text1"/>
        </w:rPr>
        <w:t>friends’</w:t>
      </w:r>
      <w:proofErr w:type="gramEnd"/>
      <w:r w:rsidR="0006110C" w:rsidRPr="00F54DFF">
        <w:rPr>
          <w:color w:val="000000" w:themeColor="text1"/>
        </w:rPr>
        <w:t>.</w:t>
      </w:r>
      <w:r w:rsidRPr="00F54DFF">
        <w:rPr>
          <w:color w:val="000000" w:themeColor="text1"/>
        </w:rPr>
        <w:t xml:space="preserve"> </w:t>
      </w:r>
    </w:p>
    <w:p w14:paraId="4867A4B6" w14:textId="30D0AE56" w:rsidR="005B402D" w:rsidRPr="00F54DFF" w:rsidRDefault="00884384">
      <w:pPr>
        <w:numPr>
          <w:ilvl w:val="0"/>
          <w:numId w:val="2"/>
        </w:numPr>
        <w:ind w:right="0" w:hanging="360"/>
        <w:rPr>
          <w:color w:val="000000" w:themeColor="text1"/>
        </w:rPr>
      </w:pPr>
      <w:r w:rsidRPr="00F54DFF">
        <w:rPr>
          <w:color w:val="000000" w:themeColor="text1"/>
        </w:rPr>
        <w:t xml:space="preserve">We abide by an acceptable use policy, ensuring staff only use the work IT equipment for matters relating to the children and their education and care. No personal use will be </w:t>
      </w:r>
      <w:r w:rsidR="00CF3729" w:rsidRPr="00F54DFF">
        <w:rPr>
          <w:color w:val="000000" w:themeColor="text1"/>
        </w:rPr>
        <w:t>tolerated.</w:t>
      </w:r>
      <w:r w:rsidRPr="00F54DFF">
        <w:rPr>
          <w:color w:val="000000" w:themeColor="text1"/>
        </w:rPr>
        <w:t xml:space="preserve"> </w:t>
      </w:r>
    </w:p>
    <w:p w14:paraId="70CBFF0F" w14:textId="36B63E0E" w:rsidR="00CE4F52" w:rsidRPr="00F54DFF" w:rsidRDefault="00CE4F52">
      <w:pPr>
        <w:numPr>
          <w:ilvl w:val="0"/>
          <w:numId w:val="2"/>
        </w:numPr>
        <w:ind w:right="0" w:hanging="360"/>
        <w:rPr>
          <w:color w:val="000000" w:themeColor="text1"/>
        </w:rPr>
      </w:pPr>
      <w:r w:rsidRPr="00F54DFF">
        <w:rPr>
          <w:color w:val="000000" w:themeColor="text1"/>
        </w:rPr>
        <w:t>We</w:t>
      </w:r>
      <w:r w:rsidR="00407A9B" w:rsidRPr="00F54DFF">
        <w:rPr>
          <w:color w:val="000000" w:themeColor="text1"/>
        </w:rPr>
        <w:t xml:space="preserve"> will </w:t>
      </w:r>
      <w:r w:rsidRPr="00F54DFF">
        <w:rPr>
          <w:color w:val="000000" w:themeColor="text1"/>
        </w:rPr>
        <w:t xml:space="preserve">work </w:t>
      </w:r>
      <w:r w:rsidR="00407A9B" w:rsidRPr="00F54DFF">
        <w:rPr>
          <w:color w:val="000000" w:themeColor="text1"/>
        </w:rPr>
        <w:t>in partnership with</w:t>
      </w:r>
      <w:r w:rsidRPr="00F54DFF">
        <w:rPr>
          <w:color w:val="000000" w:themeColor="text1"/>
        </w:rPr>
        <w:t xml:space="preserve"> parents to ensure that children are supported to stay safe whilst using the </w:t>
      </w:r>
      <w:r w:rsidR="00B10C9A" w:rsidRPr="00F54DFF">
        <w:rPr>
          <w:color w:val="000000" w:themeColor="text1"/>
        </w:rPr>
        <w:t>internet</w:t>
      </w:r>
      <w:r w:rsidRPr="00F54DFF">
        <w:rPr>
          <w:color w:val="000000" w:themeColor="text1"/>
        </w:rPr>
        <w:t xml:space="preserve"> and various devices such as mobile phones, tablets and game consoles. To support your child to stay safe online please see below some useful links:</w:t>
      </w:r>
    </w:p>
    <w:p w14:paraId="0096B5D8" w14:textId="2637D312" w:rsidR="009009AF" w:rsidRPr="00F54DFF" w:rsidRDefault="00000000" w:rsidP="00CE4F52">
      <w:pPr>
        <w:ind w:left="0" w:right="0" w:firstLine="0"/>
        <w:rPr>
          <w:color w:val="000000" w:themeColor="text1"/>
        </w:rPr>
      </w:pPr>
      <w:hyperlink r:id="rId7" w:history="1">
        <w:r w:rsidR="009009AF" w:rsidRPr="00F54DFF">
          <w:rPr>
            <w:rStyle w:val="Hyperlink"/>
            <w:color w:val="000000" w:themeColor="text1"/>
          </w:rPr>
          <w:t xml:space="preserve">Parents &amp; carers | </w:t>
        </w:r>
        <w:proofErr w:type="spellStart"/>
        <w:r w:rsidR="009009AF" w:rsidRPr="00F54DFF">
          <w:rPr>
            <w:rStyle w:val="Hyperlink"/>
            <w:color w:val="000000" w:themeColor="text1"/>
          </w:rPr>
          <w:t>Childnet</w:t>
        </w:r>
        <w:proofErr w:type="spellEnd"/>
      </w:hyperlink>
    </w:p>
    <w:p w14:paraId="747FACE3" w14:textId="3C7131F6" w:rsidR="005B402D" w:rsidRPr="00F54DFF" w:rsidRDefault="00884384" w:rsidP="00CF3729">
      <w:pPr>
        <w:spacing w:after="0" w:line="259" w:lineRule="auto"/>
        <w:ind w:left="0" w:right="0" w:firstLine="0"/>
        <w:jc w:val="left"/>
        <w:rPr>
          <w:color w:val="000000" w:themeColor="text1"/>
        </w:rPr>
      </w:pPr>
      <w:r w:rsidRPr="00F54DFF">
        <w:rPr>
          <w:color w:val="000000" w:themeColor="text1"/>
        </w:rPr>
        <w:t xml:space="preserve"> </w:t>
      </w:r>
    </w:p>
    <w:p w14:paraId="611865EB" w14:textId="1BDC3956" w:rsidR="005B402D" w:rsidRPr="00F54DFF" w:rsidRDefault="00884384">
      <w:pPr>
        <w:spacing w:after="0" w:line="259" w:lineRule="auto"/>
        <w:ind w:left="0" w:right="0" w:firstLine="0"/>
        <w:jc w:val="left"/>
        <w:rPr>
          <w:color w:val="000000" w:themeColor="text1"/>
        </w:rPr>
      </w:pPr>
      <w:r w:rsidRPr="00F54DFF">
        <w:rPr>
          <w:color w:val="000000" w:themeColor="text1"/>
        </w:rPr>
        <w:t xml:space="preserve"> </w:t>
      </w:r>
      <w:hyperlink r:id="rId8" w:history="1">
        <w:r w:rsidR="00CE4F52" w:rsidRPr="00F54DFF">
          <w:rPr>
            <w:rStyle w:val="Hyperlink"/>
            <w:color w:val="000000" w:themeColor="text1"/>
          </w:rPr>
          <w:t>Parent Zone | At the heart of digital family life</w:t>
        </w:r>
      </w:hyperlink>
    </w:p>
    <w:p w14:paraId="26603F75" w14:textId="77777777" w:rsidR="00CE4F52" w:rsidRPr="00F54DFF" w:rsidRDefault="00CE4F52">
      <w:pPr>
        <w:spacing w:after="0" w:line="259" w:lineRule="auto"/>
        <w:ind w:left="0" w:right="0" w:firstLine="0"/>
        <w:jc w:val="left"/>
        <w:rPr>
          <w:color w:val="000000" w:themeColor="text1"/>
        </w:rPr>
      </w:pPr>
    </w:p>
    <w:p w14:paraId="27F51BF4" w14:textId="6698B366" w:rsidR="00CE4F52" w:rsidRPr="00F54DFF" w:rsidRDefault="00000000">
      <w:pPr>
        <w:spacing w:after="0" w:line="259" w:lineRule="auto"/>
        <w:ind w:left="0" w:right="0" w:firstLine="0"/>
        <w:jc w:val="left"/>
        <w:rPr>
          <w:color w:val="000000" w:themeColor="text1"/>
        </w:rPr>
      </w:pPr>
      <w:hyperlink r:id="rId9" w:history="1">
        <w:r w:rsidR="0006110C" w:rsidRPr="00F54DFF">
          <w:rPr>
            <w:rStyle w:val="Hyperlink"/>
            <w:color w:val="000000" w:themeColor="text1"/>
          </w:rPr>
          <w:t>Parents and Carers - UK Safer Internet Centre</w:t>
        </w:r>
      </w:hyperlink>
    </w:p>
    <w:sectPr w:rsidR="00CE4F52" w:rsidRPr="00F54DFF">
      <w:headerReference w:type="default" r:id="rId10"/>
      <w:footerReference w:type="default" r:id="rId11"/>
      <w:pgSz w:w="11906" w:h="16838"/>
      <w:pgMar w:top="1446" w:right="1433" w:bottom="14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1316" w14:textId="77777777" w:rsidR="00005F5D" w:rsidRDefault="00005F5D" w:rsidP="00CF3729">
      <w:pPr>
        <w:spacing w:after="0" w:line="240" w:lineRule="auto"/>
      </w:pPr>
      <w:r>
        <w:separator/>
      </w:r>
    </w:p>
  </w:endnote>
  <w:endnote w:type="continuationSeparator" w:id="0">
    <w:p w14:paraId="60FAA3EA" w14:textId="77777777" w:rsidR="00005F5D" w:rsidRDefault="00005F5D" w:rsidP="00CF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4F3F" w14:textId="77777777" w:rsidR="00733A67" w:rsidRPr="00EC6206" w:rsidRDefault="00733A67" w:rsidP="00733A67">
    <w:pPr>
      <w:pStyle w:val="Footer"/>
      <w:ind w:right="360"/>
      <w:rPr>
        <w:i/>
        <w:iCs/>
        <w:sz w:val="13"/>
        <w:szCs w:val="13"/>
      </w:rPr>
    </w:pPr>
    <w:r w:rsidRPr="00EC6206">
      <w:rPr>
        <w:sz w:val="13"/>
        <w:szCs w:val="13"/>
      </w:rPr>
      <w:t>Adopted by the Directors: August 2013. This policy is reviewed the same period annually except where there is a change in circumstance. Review Date: 7</w:t>
    </w:r>
    <w:r w:rsidRPr="00EC6206">
      <w:rPr>
        <w:sz w:val="13"/>
        <w:szCs w:val="13"/>
        <w:vertAlign w:val="superscript"/>
      </w:rPr>
      <w:t>th</w:t>
    </w:r>
    <w:r w:rsidRPr="00EC6206">
      <w:rPr>
        <w:sz w:val="13"/>
        <w:szCs w:val="13"/>
      </w:rPr>
      <w:t xml:space="preserve"> August 2023. Next Review Date: 7</w:t>
    </w:r>
    <w:r w:rsidRPr="00EC6206">
      <w:rPr>
        <w:sz w:val="13"/>
        <w:szCs w:val="13"/>
        <w:vertAlign w:val="superscript"/>
      </w:rPr>
      <w:t>th</w:t>
    </w:r>
    <w:r w:rsidRPr="00EC6206">
      <w:rPr>
        <w:sz w:val="13"/>
        <w:szCs w:val="13"/>
      </w:rPr>
      <w:t xml:space="preserve"> August 2024. Reviewed by: </w:t>
    </w:r>
    <w:r w:rsidRPr="00EC6206">
      <w:rPr>
        <w:i/>
        <w:iCs/>
        <w:sz w:val="13"/>
        <w:szCs w:val="13"/>
      </w:rPr>
      <w:t>Gabriel Ezemah.</w:t>
    </w:r>
  </w:p>
  <w:p w14:paraId="7659030B" w14:textId="77777777" w:rsidR="00733A67" w:rsidRPr="00EC6206" w:rsidRDefault="00733A67" w:rsidP="00733A67">
    <w:pPr>
      <w:pStyle w:val="Footer"/>
      <w:rPr>
        <w:b/>
        <w:bCs/>
        <w:sz w:val="13"/>
        <w:szCs w:val="13"/>
      </w:rPr>
    </w:pPr>
    <w:r w:rsidRPr="00EC6206">
      <w:rPr>
        <w:b/>
        <w:bCs/>
        <w:sz w:val="13"/>
        <w:szCs w:val="13"/>
      </w:rPr>
      <w:t>NB: From 02/12/2022 all policies are electronically signed off as an e-signature by writing my full name in italics.</w:t>
    </w:r>
  </w:p>
  <w:p w14:paraId="4FD6B10F" w14:textId="77777777" w:rsidR="00733A67" w:rsidRPr="00EC6206" w:rsidRDefault="00733A67" w:rsidP="00733A67">
    <w:pPr>
      <w:rPr>
        <w:b/>
        <w:bCs/>
        <w:sz w:val="13"/>
        <w:szCs w:val="13"/>
      </w:rPr>
    </w:pPr>
  </w:p>
  <w:p w14:paraId="2292C23F" w14:textId="77777777" w:rsidR="00CF3729" w:rsidRDefault="00CF3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8401" w14:textId="77777777" w:rsidR="00005F5D" w:rsidRDefault="00005F5D" w:rsidP="00CF3729">
      <w:pPr>
        <w:spacing w:after="0" w:line="240" w:lineRule="auto"/>
      </w:pPr>
      <w:r>
        <w:separator/>
      </w:r>
    </w:p>
  </w:footnote>
  <w:footnote w:type="continuationSeparator" w:id="0">
    <w:p w14:paraId="2B527351" w14:textId="77777777" w:rsidR="00005F5D" w:rsidRDefault="00005F5D" w:rsidP="00CF3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E137" w14:textId="434D50A7" w:rsidR="00CF3729" w:rsidRDefault="00CF3729">
    <w:pPr>
      <w:pStyle w:val="Header"/>
    </w:pPr>
    <w:r w:rsidRPr="00C82A9E">
      <w:fldChar w:fldCharType="begin"/>
    </w:r>
    <w:r w:rsidR="00850838">
      <w:instrText xml:space="preserve"> INCLUDEPICTURE "C:\\var\\folders\\8t\\kbrl76q13q19j8x3v64stc1h0000gn\\T\\com.microsoft.Word\\WebArchiveCopyPasteTempFiles\\page1image5018144" \* MERGEFORMAT </w:instrText>
    </w:r>
    <w:r w:rsidRPr="00C82A9E">
      <w:fldChar w:fldCharType="separate"/>
    </w:r>
    <w:r w:rsidRPr="008E5F0A">
      <w:rPr>
        <w:noProof/>
      </w:rPr>
      <w:drawing>
        <wp:inline distT="0" distB="0" distL="0" distR="0" wp14:anchorId="2D8D4B41" wp14:editId="208CB6AF">
          <wp:extent cx="983444" cy="682185"/>
          <wp:effectExtent l="0" t="0" r="0" b="0"/>
          <wp:docPr id="7" name="Picture 1" descr="page1image5018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50181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977" cy="716545"/>
                  </a:xfrm>
                  <a:prstGeom prst="rect">
                    <a:avLst/>
                  </a:prstGeom>
                  <a:noFill/>
                  <a:ln>
                    <a:noFill/>
                  </a:ln>
                </pic:spPr>
              </pic:pic>
            </a:graphicData>
          </a:graphic>
        </wp:inline>
      </w:drawing>
    </w:r>
    <w:r w:rsidRPr="00C82A9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B738D"/>
    <w:multiLevelType w:val="hybridMultilevel"/>
    <w:tmpl w:val="90E41908"/>
    <w:lvl w:ilvl="0" w:tplc="98927F4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174EDA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BCC62F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3EC97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3434D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4E25BC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2DE3EB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0CCA6B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D281B2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7850EC"/>
    <w:multiLevelType w:val="hybridMultilevel"/>
    <w:tmpl w:val="544A2AEA"/>
    <w:lvl w:ilvl="0" w:tplc="ACC454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9C84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26BD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EA59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6808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6CD1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3E9D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087C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4A84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793553735">
    <w:abstractNumId w:val="0"/>
  </w:num>
  <w:num w:numId="2" w16cid:durableId="735395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02D"/>
    <w:rsid w:val="00005F5D"/>
    <w:rsid w:val="0006110C"/>
    <w:rsid w:val="00135334"/>
    <w:rsid w:val="001C2F8B"/>
    <w:rsid w:val="001F3165"/>
    <w:rsid w:val="00216422"/>
    <w:rsid w:val="002217F8"/>
    <w:rsid w:val="00387B10"/>
    <w:rsid w:val="004064DB"/>
    <w:rsid w:val="00407A9B"/>
    <w:rsid w:val="00522BC6"/>
    <w:rsid w:val="005B402D"/>
    <w:rsid w:val="00733A67"/>
    <w:rsid w:val="00786B33"/>
    <w:rsid w:val="007F549F"/>
    <w:rsid w:val="00850838"/>
    <w:rsid w:val="008816C2"/>
    <w:rsid w:val="00884384"/>
    <w:rsid w:val="009009AF"/>
    <w:rsid w:val="009945C3"/>
    <w:rsid w:val="00B10C9A"/>
    <w:rsid w:val="00CC271E"/>
    <w:rsid w:val="00CE4F52"/>
    <w:rsid w:val="00CF3729"/>
    <w:rsid w:val="00EF35AD"/>
    <w:rsid w:val="00F54DFF"/>
    <w:rsid w:val="00FB22DF"/>
    <w:rsid w:val="00FB6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8E6E9"/>
  <w15:docId w15:val="{2A264134-5741-4096-826B-329FCCB8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370" w:right="5" w:hanging="370"/>
      <w:jc w:val="both"/>
    </w:pPr>
    <w:rPr>
      <w:rFonts w:ascii="Arial" w:eastAsia="Arial" w:hAnsi="Arial" w:cs="Arial"/>
      <w:color w:val="000000"/>
      <w:sz w:val="24"/>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2"/>
      <w:ind w:right="7"/>
      <w:jc w:val="center"/>
      <w:outlineLvl w:val="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F3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729"/>
    <w:rPr>
      <w:rFonts w:ascii="Arial" w:eastAsia="Arial" w:hAnsi="Arial" w:cs="Arial"/>
      <w:color w:val="000000"/>
      <w:sz w:val="24"/>
    </w:rPr>
  </w:style>
  <w:style w:type="paragraph" w:styleId="Footer">
    <w:name w:val="footer"/>
    <w:basedOn w:val="Normal"/>
    <w:link w:val="FooterChar"/>
    <w:uiPriority w:val="99"/>
    <w:unhideWhenUsed/>
    <w:rsid w:val="00CF3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729"/>
    <w:rPr>
      <w:rFonts w:ascii="Arial" w:eastAsia="Arial" w:hAnsi="Arial" w:cs="Arial"/>
      <w:color w:val="000000"/>
      <w:sz w:val="24"/>
    </w:rPr>
  </w:style>
  <w:style w:type="paragraph" w:customStyle="1" w:styleId="SubHeading">
    <w:name w:val="SubHeading"/>
    <w:basedOn w:val="Normal"/>
    <w:link w:val="SubHeadingChar"/>
    <w:qFormat/>
    <w:rsid w:val="00CF3729"/>
    <w:pPr>
      <w:spacing w:after="0" w:line="276" w:lineRule="auto"/>
      <w:ind w:left="0" w:right="0" w:firstLine="0"/>
    </w:pPr>
    <w:rPr>
      <w:rFonts w:eastAsiaTheme="minorHAnsi" w:cstheme="minorBidi"/>
      <w:b/>
      <w:color w:val="auto"/>
      <w:sz w:val="20"/>
      <w:lang w:eastAsia="en-US"/>
    </w:rPr>
  </w:style>
  <w:style w:type="character" w:customStyle="1" w:styleId="SubHeadingChar">
    <w:name w:val="SubHeading Char"/>
    <w:basedOn w:val="DefaultParagraphFont"/>
    <w:link w:val="SubHeading"/>
    <w:rsid w:val="00CF3729"/>
    <w:rPr>
      <w:rFonts w:ascii="Arial" w:eastAsiaTheme="minorHAnsi" w:hAnsi="Arial"/>
      <w:b/>
      <w:sz w:val="20"/>
      <w:lang w:eastAsia="en-US"/>
    </w:rPr>
  </w:style>
  <w:style w:type="character" w:styleId="Hyperlink">
    <w:name w:val="Hyperlink"/>
    <w:basedOn w:val="DefaultParagraphFont"/>
    <w:uiPriority w:val="99"/>
    <w:semiHidden/>
    <w:unhideWhenUsed/>
    <w:rsid w:val="00900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rentzon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ildnet.com/parents-and-car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ferinternet.org.uk/guide-and-resource/parents-and-car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DDN Gabriel</dc:creator>
  <cp:keywords/>
  <dc:description/>
  <cp:lastModifiedBy>DDN Gab Ezemah</cp:lastModifiedBy>
  <cp:revision>4</cp:revision>
  <dcterms:created xsi:type="dcterms:W3CDTF">2023-11-17T17:30:00Z</dcterms:created>
  <dcterms:modified xsi:type="dcterms:W3CDTF">2023-12-13T13:26:00Z</dcterms:modified>
  <cp:category/>
</cp:coreProperties>
</file>